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F0C" w:rsidRDefault="00D1027F">
      <w:pPr>
        <w:pStyle w:val="a3"/>
        <w:jc w:val="center"/>
      </w:pPr>
      <w:r>
        <w:t xml:space="preserve">Қазақстан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және ғылым </w:t>
      </w:r>
      <w:proofErr w:type="spellStart"/>
      <w:r>
        <w:t>Министрлігі</w:t>
      </w:r>
      <w:proofErr w:type="spellEnd"/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атындағы ШҚТУ</w:t>
      </w: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D1027F">
      <w:pPr>
        <w:pStyle w:val="a3"/>
        <w:ind w:left="6100"/>
      </w:pPr>
      <w:r>
        <w:t>БЕКІТЕМІН:</w:t>
      </w:r>
    </w:p>
    <w:p w:rsidR="001D0F0C" w:rsidRDefault="00D1027F">
      <w:pPr>
        <w:pStyle w:val="a3"/>
        <w:ind w:left="6100"/>
      </w:pPr>
      <w:r>
        <w:t>ГББФ деканы:</w:t>
      </w:r>
    </w:p>
    <w:p w:rsidR="001D0F0C" w:rsidRDefault="00D1027F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:rsidR="001D0F0C" w:rsidRDefault="0086725C">
      <w:pPr>
        <w:pStyle w:val="a3"/>
        <w:ind w:left="6100"/>
      </w:pPr>
      <w:r>
        <w:t>_____________ 20</w:t>
      </w:r>
      <w:r>
        <w:rPr>
          <w:lang w:val="kk-KZ"/>
        </w:rPr>
        <w:t>21</w:t>
      </w:r>
      <w:r w:rsidR="00D1027F">
        <w:t xml:space="preserve"> ж.</w:t>
      </w: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Pr="00202A6F" w:rsidRDefault="00D1027F">
      <w:pPr>
        <w:pStyle w:val="a3"/>
        <w:jc w:val="center"/>
        <w:rPr>
          <w:lang w:val="kk-KZ"/>
        </w:rPr>
      </w:pPr>
      <w:bookmarkStart w:id="0" w:name="_GoBack"/>
      <w:r>
        <w:rPr>
          <w:b/>
        </w:rPr>
        <w:t>АКАДЕМИЯЛЫҚ ЖАЗУ</w:t>
      </w:r>
      <w:r w:rsidR="00202A6F">
        <w:rPr>
          <w:b/>
          <w:lang w:val="kk-KZ"/>
        </w:rPr>
        <w:t>ДЫҢ НЕГІЗДЕРІ</w:t>
      </w:r>
    </w:p>
    <w:bookmarkEnd w:id="0"/>
    <w:p w:rsidR="001D0F0C" w:rsidRPr="00202A6F" w:rsidRDefault="00D1027F">
      <w:pPr>
        <w:pStyle w:val="a3"/>
        <w:jc w:val="center"/>
        <w:rPr>
          <w:lang w:val="kk-KZ"/>
        </w:rPr>
      </w:pPr>
      <w:r w:rsidRPr="00202A6F">
        <w:rPr>
          <w:lang w:val="kk-KZ"/>
        </w:rPr>
        <w:t>Жұмыс оқу бағдарламасы (силлабус)</w:t>
      </w:r>
    </w:p>
    <w:p w:rsidR="001D0F0C" w:rsidRPr="00202A6F" w:rsidRDefault="001D0F0C">
      <w:pPr>
        <w:pStyle w:val="a3"/>
        <w:rPr>
          <w:lang w:val="kk-KZ"/>
        </w:rPr>
      </w:pPr>
    </w:p>
    <w:p w:rsidR="001D0F0C" w:rsidRPr="00202A6F" w:rsidRDefault="001D0F0C">
      <w:pPr>
        <w:pStyle w:val="a3"/>
        <w:rPr>
          <w:lang w:val="kk-KZ"/>
        </w:rPr>
      </w:pPr>
    </w:p>
    <w:p w:rsidR="001D0F0C" w:rsidRPr="00202A6F" w:rsidRDefault="001D0F0C">
      <w:pPr>
        <w:pStyle w:val="a3"/>
        <w:rPr>
          <w:lang w:val="kk-KZ"/>
        </w:rPr>
      </w:pPr>
    </w:p>
    <w:p w:rsidR="001D0F0C" w:rsidRPr="00202A6F" w:rsidRDefault="001D0F0C">
      <w:pPr>
        <w:pStyle w:val="a3"/>
        <w:rPr>
          <w:lang w:val="kk-KZ"/>
        </w:rPr>
      </w:pPr>
    </w:p>
    <w:p w:rsidR="001D0F0C" w:rsidRPr="00202A6F" w:rsidRDefault="00D1027F">
      <w:pPr>
        <w:pStyle w:val="a3"/>
        <w:rPr>
          <w:lang w:val="kk-KZ"/>
        </w:rPr>
      </w:pPr>
      <w:r w:rsidRPr="00202A6F">
        <w:rPr>
          <w:lang w:val="kk-KZ"/>
        </w:rPr>
        <w:t>Білім беру бағдарламасы: Minor - Язык и коммуникация</w:t>
      </w:r>
    </w:p>
    <w:p w:rsidR="001D0F0C" w:rsidRPr="00202A6F" w:rsidRDefault="00D1027F">
      <w:pPr>
        <w:pStyle w:val="a3"/>
        <w:rPr>
          <w:lang w:val="kk-KZ"/>
        </w:rPr>
      </w:pPr>
      <w:r w:rsidRPr="00202A6F">
        <w:rPr>
          <w:lang w:val="kk-KZ"/>
        </w:rPr>
        <w:t>Пәндерінің коды: AP(AYa)</w:t>
      </w:r>
    </w:p>
    <w:p w:rsidR="001D0F0C" w:rsidRPr="00202A6F" w:rsidRDefault="00D1027F">
      <w:pPr>
        <w:pStyle w:val="a3"/>
        <w:rPr>
          <w:lang w:val="kk-KZ"/>
        </w:rPr>
      </w:pPr>
      <w:r w:rsidRPr="00202A6F">
        <w:rPr>
          <w:lang w:val="kk-KZ"/>
        </w:rPr>
        <w:t>Кредиттер саны: 5</w:t>
      </w:r>
    </w:p>
    <w:p w:rsidR="001D0F0C" w:rsidRDefault="00D1027F">
      <w:pPr>
        <w:pStyle w:val="a3"/>
      </w:pPr>
      <w:r>
        <w:t>Цикл: БП</w:t>
      </w:r>
    </w:p>
    <w:p w:rsidR="001D0F0C" w:rsidRDefault="00D1027F">
      <w:pPr>
        <w:pStyle w:val="a3"/>
      </w:pPr>
      <w:r>
        <w:t>Компонент: ТК</w:t>
      </w:r>
    </w:p>
    <w:p w:rsidR="001D0F0C" w:rsidRDefault="001D0F0C">
      <w:pPr>
        <w:pStyle w:val="a3"/>
      </w:pPr>
    </w:p>
    <w:p w:rsidR="001D0F0C" w:rsidRDefault="00AF6B83">
      <w:pPr>
        <w:pStyle w:val="a3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4667250</wp:posOffset>
            </wp:positionH>
            <wp:positionV relativeFrom="margin">
              <wp:posOffset>4391025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1D0F0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86725C" w:rsidRDefault="0086725C">
      <w:pPr>
        <w:pStyle w:val="a3"/>
        <w:rPr>
          <w:lang w:val="kk-KZ"/>
        </w:rPr>
      </w:pP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t>Өскемен</w:t>
      </w:r>
      <w:r w:rsidR="0086725C">
        <w:t>, 20</w:t>
      </w:r>
      <w:r w:rsidR="0086725C">
        <w:rPr>
          <w:lang w:val="kk-KZ"/>
        </w:rPr>
        <w:t>21</w:t>
      </w:r>
      <w:r>
        <w:br w:type="page"/>
      </w:r>
    </w:p>
    <w:p w:rsidR="002F6C1B" w:rsidRPr="00F56925" w:rsidRDefault="002F6C1B" w:rsidP="002F6C1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925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согласования</w:t>
      </w:r>
    </w:p>
    <w:p w:rsidR="002F6C1B" w:rsidRPr="00F56925" w:rsidRDefault="002F6C1B" w:rsidP="002F6C1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925">
        <w:rPr>
          <w:rFonts w:ascii="Times New Roman" w:hAnsi="Times New Roman" w:cs="Times New Roman"/>
          <w:b/>
          <w:bCs/>
          <w:sz w:val="24"/>
          <w:szCs w:val="24"/>
        </w:rPr>
        <w:t>Внутренний нормативный документ - Рабочая учебная программа (</w:t>
      </w:r>
      <w:proofErr w:type="spellStart"/>
      <w:r w:rsidRPr="00F56925">
        <w:rPr>
          <w:rFonts w:ascii="Times New Roman" w:hAnsi="Times New Roman" w:cs="Times New Roman"/>
          <w:b/>
          <w:bCs/>
          <w:sz w:val="24"/>
          <w:szCs w:val="24"/>
        </w:rPr>
        <w:t>Силлабус</w:t>
      </w:r>
      <w:proofErr w:type="spellEnd"/>
      <w:r w:rsidRPr="00F56925">
        <w:rPr>
          <w:rFonts w:ascii="Times New Roman" w:hAnsi="Times New Roman" w:cs="Times New Roman"/>
          <w:b/>
          <w:bCs/>
          <w:sz w:val="24"/>
          <w:szCs w:val="24"/>
        </w:rPr>
        <w:t xml:space="preserve">) АП </w:t>
      </w:r>
      <w:proofErr w:type="spellStart"/>
      <w:r w:rsidRPr="00F56925">
        <w:rPr>
          <w:rFonts w:ascii="Times New Roman" w:hAnsi="Times New Roman" w:cs="Times New Roman"/>
          <w:b/>
          <w:bCs/>
          <w:sz w:val="24"/>
          <w:szCs w:val="24"/>
        </w:rPr>
        <w:t>каз</w:t>
      </w:r>
      <w:proofErr w:type="spellEnd"/>
    </w:p>
    <w:p w:rsidR="002F6C1B" w:rsidRPr="00F56925" w:rsidRDefault="002F6C1B" w:rsidP="002F6C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56925">
        <w:rPr>
          <w:rFonts w:ascii="Times New Roman" w:hAnsi="Times New Roman" w:cs="Times New Roman"/>
          <w:sz w:val="24"/>
          <w:szCs w:val="24"/>
        </w:rPr>
        <w:t xml:space="preserve">Инициатор: </w:t>
      </w:r>
      <w:proofErr w:type="spellStart"/>
      <w:r w:rsidRPr="00F56925">
        <w:rPr>
          <w:rFonts w:ascii="Times New Roman" w:hAnsi="Times New Roman" w:cs="Times New Roman"/>
          <w:sz w:val="24"/>
          <w:szCs w:val="24"/>
        </w:rPr>
        <w:t>Рахметкалиева</w:t>
      </w:r>
      <w:proofErr w:type="spellEnd"/>
      <w:r w:rsidRPr="00F56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6925">
        <w:rPr>
          <w:rFonts w:ascii="Times New Roman" w:hAnsi="Times New Roman" w:cs="Times New Roman"/>
          <w:sz w:val="24"/>
          <w:szCs w:val="24"/>
        </w:rPr>
        <w:t>Маржан</w:t>
      </w:r>
      <w:proofErr w:type="spellEnd"/>
      <w:r w:rsidRPr="00F56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6925">
        <w:rPr>
          <w:rFonts w:ascii="Times New Roman" w:hAnsi="Times New Roman" w:cs="Times New Roman"/>
          <w:sz w:val="24"/>
          <w:szCs w:val="24"/>
        </w:rPr>
        <w:t>Тлековна</w:t>
      </w:r>
      <w:proofErr w:type="spellEnd"/>
    </w:p>
    <w:tbl>
      <w:tblPr>
        <w:tblW w:w="9923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4536"/>
        <w:gridCol w:w="1418"/>
        <w:gridCol w:w="1701"/>
      </w:tblGrid>
      <w:tr w:rsidR="002F6C1B" w:rsidRPr="00F56925" w:rsidTr="002F6C1B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выполнения</w:t>
            </w:r>
          </w:p>
        </w:tc>
      </w:tr>
      <w:tr w:rsidR="002F6C1B" w:rsidRPr="00F56925" w:rsidTr="002F6C1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20.04.2021 12:24:03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2F6C1B" w:rsidRPr="00F56925" w:rsidTr="002F6C1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Ережепова</w:t>
            </w:r>
            <w:proofErr w:type="spellEnd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 xml:space="preserve"> Сауле </w:t>
            </w: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20.04.2021 13:24:57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2F6C1B" w:rsidRPr="00F56925" w:rsidTr="002F6C1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20.04.2021 13:25:54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1B" w:rsidRPr="00F56925" w:rsidRDefault="002F6C1B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925">
              <w:rPr>
                <w:rFonts w:ascii="Times New Roman" w:hAnsi="Times New Roman" w:cs="Times New Roman"/>
                <w:sz w:val="24"/>
                <w:szCs w:val="24"/>
              </w:rPr>
              <w:t>Подписать</w:t>
            </w:r>
          </w:p>
        </w:tc>
      </w:tr>
    </w:tbl>
    <w:p w:rsidR="002F6C1B" w:rsidRPr="00F56925" w:rsidRDefault="002F6C1B" w:rsidP="002F6C1B">
      <w:pPr>
        <w:rPr>
          <w:rFonts w:ascii="Times New Roman" w:hAnsi="Times New Roman" w:cs="Times New Roman"/>
          <w:sz w:val="24"/>
          <w:szCs w:val="24"/>
        </w:rPr>
      </w:pPr>
    </w:p>
    <w:p w:rsidR="002F6C1B" w:rsidRPr="00F56925" w:rsidRDefault="002F6C1B" w:rsidP="002F6C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25">
        <w:rPr>
          <w:rFonts w:ascii="Times New Roman" w:hAnsi="Times New Roman" w:cs="Times New Roman"/>
          <w:sz w:val="24"/>
          <w:szCs w:val="24"/>
        </w:rPr>
        <w:t>Распечатал   _________________   /</w:t>
      </w:r>
      <w:proofErr w:type="spellStart"/>
      <w:r w:rsidRPr="00F56925">
        <w:rPr>
          <w:rFonts w:ascii="Times New Roman" w:hAnsi="Times New Roman" w:cs="Times New Roman"/>
          <w:sz w:val="24"/>
          <w:szCs w:val="24"/>
        </w:rPr>
        <w:t>Сарсембаева</w:t>
      </w:r>
      <w:proofErr w:type="spellEnd"/>
      <w:r w:rsidRPr="00F56925">
        <w:rPr>
          <w:rFonts w:ascii="Times New Roman" w:hAnsi="Times New Roman" w:cs="Times New Roman"/>
          <w:sz w:val="24"/>
          <w:szCs w:val="24"/>
        </w:rPr>
        <w:t xml:space="preserve"> А.А./ 20.04.2021 14:22:15</w:t>
      </w:r>
    </w:p>
    <w:p w:rsidR="002F6C1B" w:rsidRPr="00F56925" w:rsidRDefault="002F6C1B" w:rsidP="002F6C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6925">
        <w:rPr>
          <w:rFonts w:ascii="Times New Roman" w:hAnsi="Times New Roman" w:cs="Times New Roman"/>
          <w:sz w:val="24"/>
          <w:szCs w:val="24"/>
        </w:rPr>
        <w:t>ИД задачи согласования 238367</w:t>
      </w:r>
    </w:p>
    <w:p w:rsidR="0086725C" w:rsidRDefault="0086725C" w:rsidP="0086725C">
      <w:pPr>
        <w:pStyle w:val="a3"/>
        <w:ind w:firstLine="567"/>
      </w:pPr>
      <w:proofErr w:type="spellStart"/>
      <w:r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оқу </w:t>
      </w:r>
      <w:proofErr w:type="spellStart"/>
      <w:r>
        <w:t>процесін</w:t>
      </w:r>
      <w:proofErr w:type="spellEnd"/>
      <w:r>
        <w:t xml:space="preserve"> ұйымдастыру қағидалары (ҚР </w:t>
      </w:r>
      <w:proofErr w:type="spellStart"/>
      <w:r>
        <w:t>Білім</w:t>
      </w:r>
      <w:proofErr w:type="spellEnd"/>
      <w:r>
        <w:t xml:space="preserve"> және ғылым министрінің 12.10.2018 ж. №563 бұйрығы), </w:t>
      </w:r>
      <w:proofErr w:type="spellStart"/>
      <w:r>
        <w:t>Білім</w:t>
      </w:r>
      <w:proofErr w:type="spellEnd"/>
      <w:r>
        <w:t xml:space="preserve"> беру бағдарламасы, жұмыс оқу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пәндер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және ғылым министрлігінің 31.10.2018ж. №604 бұйрығымен </w:t>
      </w:r>
      <w:proofErr w:type="spellStart"/>
      <w:r>
        <w:t>бекітілген</w:t>
      </w:r>
      <w:proofErr w:type="spellEnd"/>
      <w:r>
        <w:t xml:space="preserve">, жоғары </w:t>
      </w:r>
      <w:proofErr w:type="spellStart"/>
      <w:r>
        <w:t>білім</w:t>
      </w:r>
      <w:proofErr w:type="spellEnd"/>
      <w:r>
        <w:t xml:space="preserve"> берудің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жұмыс оқу бағдарламасы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гуманитарлы</w:t>
      </w:r>
      <w:proofErr w:type="spellEnd"/>
      <w:r>
        <w:rPr>
          <w:lang w:val="kk-KZ"/>
        </w:rPr>
        <w:t>қ білім беру факультетінде жасалған</w:t>
      </w:r>
      <w:r>
        <w:t>.</w:t>
      </w:r>
    </w:p>
    <w:p w:rsidR="001D0F0C" w:rsidRDefault="001D0F0C">
      <w:pPr>
        <w:pStyle w:val="a3"/>
      </w:pPr>
    </w:p>
    <w:p w:rsidR="001D0F0C" w:rsidRDefault="00D1027F">
      <w:pPr>
        <w:pStyle w:val="a3"/>
      </w:pPr>
      <w:r>
        <w:t>Мектептің оқу-әдістемелік кеңесімен мақұлданған</w:t>
      </w:r>
    </w:p>
    <w:p w:rsidR="001D0F0C" w:rsidRDefault="001D0F0C">
      <w:pPr>
        <w:pStyle w:val="a3"/>
      </w:pPr>
    </w:p>
    <w:p w:rsidR="001D0F0C" w:rsidRDefault="00D1027F">
      <w:pPr>
        <w:pStyle w:val="a3"/>
        <w:tabs>
          <w:tab w:val="left" w:pos="6500"/>
        </w:tabs>
      </w:pPr>
      <w:r>
        <w:t>Төрағасы</w:t>
      </w:r>
      <w:r>
        <w:tab/>
      </w:r>
      <w:proofErr w:type="spellStart"/>
      <w:r>
        <w:t>Ережепова</w:t>
      </w:r>
      <w:proofErr w:type="spellEnd"/>
      <w:r>
        <w:t xml:space="preserve"> С.К.</w:t>
      </w:r>
    </w:p>
    <w:p w:rsidR="001D0F0C" w:rsidRPr="0086725C" w:rsidRDefault="00D1027F">
      <w:pPr>
        <w:pStyle w:val="a3"/>
        <w:rPr>
          <w:lang w:val="kk-KZ"/>
        </w:rPr>
      </w:pPr>
      <w:r>
        <w:t xml:space="preserve">Күні    </w:t>
      </w:r>
      <w:r w:rsidR="0086725C">
        <w:rPr>
          <w:lang w:val="kk-KZ"/>
        </w:rPr>
        <w:t>23</w:t>
      </w:r>
      <w:r>
        <w:t>.</w:t>
      </w:r>
      <w:r w:rsidR="0086725C">
        <w:rPr>
          <w:lang w:val="kk-KZ"/>
        </w:rPr>
        <w:t>02</w:t>
      </w:r>
      <w:r w:rsidR="0086725C">
        <w:t>.20</w:t>
      </w:r>
      <w:r w:rsidR="0086725C">
        <w:rPr>
          <w:lang w:val="kk-KZ"/>
        </w:rPr>
        <w:t>21</w:t>
      </w:r>
      <w:r>
        <w:t xml:space="preserve"> ж.   </w:t>
      </w:r>
      <w:proofErr w:type="spellStart"/>
      <w:r>
        <w:t>хаттама</w:t>
      </w:r>
      <w:proofErr w:type="spellEnd"/>
      <w:r>
        <w:t xml:space="preserve"> </w:t>
      </w:r>
      <w:r w:rsidR="0086725C">
        <w:rPr>
          <w:lang w:val="kk-KZ"/>
        </w:rPr>
        <w:t>3</w:t>
      </w: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1D0F0C" w:rsidRDefault="00D1027F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roofErr w:type="spellStart"/>
      <w:r>
        <w:t>Бетимбаева</w:t>
      </w:r>
      <w:proofErr w:type="spellEnd"/>
      <w:r>
        <w:t xml:space="preserve"> И.Б.</w:t>
      </w:r>
    </w:p>
    <w:p w:rsidR="001D0F0C" w:rsidRDefault="00D1027F">
      <w:pPr>
        <w:pStyle w:val="a3"/>
        <w:tabs>
          <w:tab w:val="left" w:pos="6500"/>
        </w:tabs>
        <w:ind w:left="6500" w:hanging="6500"/>
        <w:jc w:val="left"/>
      </w:pPr>
      <w:r>
        <w:t xml:space="preserve">(Аты-жөні, </w:t>
      </w:r>
      <w:proofErr w:type="spellStart"/>
      <w:r>
        <w:t>лауазымы</w:t>
      </w:r>
      <w:proofErr w:type="spellEnd"/>
      <w:r>
        <w:t>)</w:t>
      </w:r>
      <w:r>
        <w:tab/>
        <w:t>Аға оқытушы</w:t>
      </w:r>
    </w:p>
    <w:p w:rsidR="001D0F0C" w:rsidRDefault="00D1027F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Рахметкалиева</w:t>
      </w:r>
      <w:proofErr w:type="spellEnd"/>
      <w:r>
        <w:t xml:space="preserve"> М.Т.</w:t>
      </w:r>
    </w:p>
    <w:p w:rsidR="001D0F0C" w:rsidRDefault="00D1027F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1D0F0C" w:rsidRDefault="001D0F0C">
      <w:pPr>
        <w:pStyle w:val="a3"/>
      </w:pPr>
    </w:p>
    <w:p w:rsidR="001D0F0C" w:rsidRDefault="001D0F0C">
      <w:pPr>
        <w:pStyle w:val="a3"/>
      </w:pPr>
    </w:p>
    <w:p w:rsidR="0086725C" w:rsidRDefault="0086725C" w:rsidP="0086725C">
      <w:pPr>
        <w:pStyle w:val="a3"/>
        <w:rPr>
          <w:lang w:val="kk-KZ"/>
        </w:rPr>
      </w:pPr>
      <w:r>
        <w:rPr>
          <w:lang w:val="kk-KZ"/>
        </w:rPr>
        <w:t>К</w:t>
      </w:r>
      <w:proofErr w:type="spellStart"/>
      <w:r w:rsidRPr="006C3F34">
        <w:t>елісілді</w:t>
      </w:r>
      <w:proofErr w:type="spellEnd"/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proofErr w:type="spellStart"/>
      <w:r>
        <w:t>Сарсембаева</w:t>
      </w:r>
      <w:proofErr w:type="spellEnd"/>
      <w:r>
        <w:t xml:space="preserve"> А.А.</w:t>
      </w:r>
    </w:p>
    <w:p w:rsidR="001D0F0C" w:rsidRPr="0086725C" w:rsidRDefault="0086725C" w:rsidP="0086725C">
      <w:pPr>
        <w:pStyle w:val="a3"/>
        <w:rPr>
          <w:lang w:val="kk-KZ"/>
        </w:rPr>
      </w:pPr>
      <w:r w:rsidRPr="006C3F34">
        <w:rPr>
          <w:lang w:val="kk-KZ"/>
        </w:rPr>
        <w:t xml:space="preserve">(Аты-жөні, лауазымы) 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 w:rsidRPr="006C3F34">
        <w:rPr>
          <w:lang w:val="kk-KZ"/>
        </w:rPr>
        <w:t xml:space="preserve">ГББФ деканы </w:t>
      </w:r>
      <w:r w:rsidR="00D1027F" w:rsidRPr="0086725C">
        <w:rPr>
          <w:lang w:val="kk-KZ"/>
        </w:rPr>
        <w:br w:type="page"/>
      </w:r>
    </w:p>
    <w:p w:rsidR="001D0F0C" w:rsidRPr="00AF6B83" w:rsidRDefault="00D1027F">
      <w:pPr>
        <w:pStyle w:val="a3"/>
        <w:jc w:val="center"/>
        <w:rPr>
          <w:lang w:val="kk-KZ"/>
        </w:rPr>
      </w:pPr>
      <w:r w:rsidRPr="00AF6B83">
        <w:rPr>
          <w:b/>
          <w:lang w:val="kk-KZ"/>
        </w:rPr>
        <w:lastRenderedPageBreak/>
        <w:t>1 ПӘННІҢ СИПАТТАМАСЫ, ОНЫҢ ОҚУ ҮРДІСІНДЕГІ ОРНЫ</w:t>
      </w:r>
    </w:p>
    <w:p w:rsidR="001D0F0C" w:rsidRPr="00AF6B83" w:rsidRDefault="00D1027F">
      <w:pPr>
        <w:pStyle w:val="a3"/>
        <w:jc w:val="center"/>
        <w:rPr>
          <w:lang w:val="kk-KZ"/>
        </w:rPr>
      </w:pPr>
      <w:r w:rsidRPr="00AF6B83">
        <w:rPr>
          <w:b/>
          <w:lang w:val="kk-KZ"/>
        </w:rPr>
        <w:t>1.1 Пәннің қысқаша сипаттамасы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Курс академиялық ортаға арналған және ағылшын тілінде академиялық мәтінді қалай құруды, сонымен қатар сөйлеу актілерінің жүзеге асыру үшін нақты тіл құрылымдарын қамтиды: қалай анықтау керек, қорытынды шығаруға, басқа ғалымдардың пікірлерін жеткізуге және т.б.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jc w:val="center"/>
        <w:rPr>
          <w:lang w:val="kk-KZ"/>
        </w:rPr>
      </w:pPr>
      <w:r w:rsidRPr="00AF6B83">
        <w:rPr>
          <w:b/>
          <w:lang w:val="kk-KZ"/>
        </w:rPr>
        <w:t>1.2 Пәнді оқытудың мақсаты мен міндеттері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Пәнді оқытудың мақсаты:</w:t>
      </w: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Оқыту мақсаты - ағылшын тілінде жазбаша ғылыми қарым-қатынасқа үйрету, құрылымды, ақылға қонымды және нақты дәлелдер құру және қолайлы дереккөздерді қолдану және грамматика мен жазу механикасын жетілдіру қабілетін дамыту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Пәнді оқытудың міндеттері:</w:t>
      </w: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- Мазмұнды таңдау кезінде өзіңізді шектеместен, нақты, еркін және сәйкес стилдің шеңберінде көптеген тақырыптар бойынша (жалпы, кәсіби, күнделікті) көптеген ой-пікірлерді білдіруге мүмкіндік беретін кең ауқымды тілдік құралдарды игеру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jc w:val="center"/>
        <w:rPr>
          <w:lang w:val="kk-KZ"/>
        </w:rPr>
      </w:pPr>
      <w:r w:rsidRPr="00AF6B83">
        <w:rPr>
          <w:b/>
          <w:lang w:val="kk-KZ"/>
        </w:rPr>
        <w:t>1.3 Оқыту қортындысы</w:t>
      </w:r>
    </w:p>
    <w:p w:rsidR="001D0F0C" w:rsidRPr="00AF6B83" w:rsidRDefault="001D0F0C">
      <w:pPr>
        <w:pStyle w:val="a3"/>
        <w:rPr>
          <w:lang w:val="kk-KZ"/>
        </w:rPr>
      </w:pPr>
    </w:p>
    <w:p w:rsidR="001D0F0C" w:rsidRPr="00AF6B83" w:rsidRDefault="00D1027F">
      <w:pPr>
        <w:pStyle w:val="a3"/>
        <w:ind w:firstLine="567"/>
        <w:rPr>
          <w:lang w:val="kk-KZ"/>
        </w:rPr>
      </w:pPr>
      <w:r w:rsidRPr="00AF6B83">
        <w:rPr>
          <w:lang w:val="kk-KZ"/>
        </w:rP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1D0F0C" w:rsidRPr="00AF6B83" w:rsidRDefault="001D0F0C">
      <w:pPr>
        <w:pStyle w:val="a3"/>
        <w:rPr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1D0F0C">
        <w:trPr>
          <w:tblHeader/>
        </w:trPr>
        <w:tc>
          <w:tcPr>
            <w:tcW w:w="1119" w:type="pct"/>
            <w:vMerge w:val="restart"/>
          </w:tcPr>
          <w:p w:rsidR="001D0F0C" w:rsidRDefault="00D1027F">
            <w:pPr>
              <w:pStyle w:val="a3"/>
              <w:jc w:val="center"/>
            </w:pPr>
            <w:r>
              <w:t xml:space="preserve">Қалыптасатын </w:t>
            </w:r>
            <w:proofErr w:type="spellStart"/>
            <w:r>
              <w:t>негізгі</w:t>
            </w:r>
            <w:proofErr w:type="spellEnd"/>
            <w:r>
              <w:t xml:space="preserve"> құзыреттер</w:t>
            </w:r>
          </w:p>
        </w:tc>
        <w:tc>
          <w:tcPr>
            <w:tcW w:w="0" w:type="auto"/>
            <w:gridSpan w:val="2"/>
          </w:tcPr>
          <w:p w:rsidR="001D0F0C" w:rsidRDefault="00D1027F">
            <w:pPr>
              <w:pStyle w:val="a3"/>
              <w:jc w:val="center"/>
            </w:pPr>
            <w:r>
              <w:t xml:space="preserve">Оқыту нәтижелері (түйінді құзыреттілік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1D0F0C">
        <w:trPr>
          <w:tblHeader/>
        </w:trPr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2015" w:type="pct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бағдарламасы</w:t>
            </w:r>
          </w:p>
        </w:tc>
        <w:tc>
          <w:tcPr>
            <w:tcW w:w="1866" w:type="pct"/>
          </w:tcPr>
          <w:p w:rsidR="001D0F0C" w:rsidRDefault="00D1027F">
            <w:pPr>
              <w:pStyle w:val="a3"/>
              <w:jc w:val="center"/>
            </w:pPr>
            <w:r>
              <w:t>пәндер</w:t>
            </w:r>
          </w:p>
        </w:tc>
      </w:tr>
      <w:tr w:rsidR="001D0F0C">
        <w:tc>
          <w:tcPr>
            <w:tcW w:w="0" w:type="auto"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</w:tcPr>
          <w:p w:rsidR="001D0F0C" w:rsidRDefault="00D1027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Жазбаша</w:t>
            </w:r>
            <w:proofErr w:type="spellEnd"/>
            <w:r>
              <w:rPr>
                <w:sz w:val="20"/>
              </w:rPr>
              <w:t xml:space="preserve"> және </w:t>
            </w:r>
            <w:proofErr w:type="spellStart"/>
            <w:r>
              <w:rPr>
                <w:sz w:val="20"/>
              </w:rPr>
              <w:t>ауызша</w:t>
            </w:r>
            <w:proofErr w:type="spellEnd"/>
            <w:r>
              <w:rPr>
                <w:sz w:val="20"/>
              </w:rPr>
              <w:t xml:space="preserve"> мәтіндердің ғылыми стилінің </w:t>
            </w:r>
            <w:proofErr w:type="spellStart"/>
            <w:r>
              <w:rPr>
                <w:sz w:val="20"/>
              </w:rPr>
              <w:t>ерекшеліктерін</w:t>
            </w:r>
            <w:proofErr w:type="spellEnd"/>
            <w:r>
              <w:rPr>
                <w:sz w:val="20"/>
              </w:rPr>
              <w:t xml:space="preserve">, ғылыми мәтіндерді ұйымдастыру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2. Түрлі тақырыптағы көлемді күрделі мәтіндерді түсіну, </w:t>
            </w:r>
            <w:proofErr w:type="spellStart"/>
            <w:r>
              <w:rPr>
                <w:sz w:val="20"/>
              </w:rPr>
              <w:t>жасырын</w:t>
            </w:r>
            <w:proofErr w:type="spellEnd"/>
            <w:r>
              <w:rPr>
                <w:sz w:val="20"/>
              </w:rPr>
              <w:t xml:space="preserve"> мағынаны тану 3. Нақты,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және сәйкес стиль </w:t>
            </w:r>
            <w:proofErr w:type="spellStart"/>
            <w:r>
              <w:rPr>
                <w:sz w:val="20"/>
              </w:rPr>
              <w:t>аясында</w:t>
            </w:r>
            <w:proofErr w:type="spellEnd"/>
            <w:r>
              <w:rPr>
                <w:sz w:val="20"/>
              </w:rPr>
              <w:t xml:space="preserve"> көптеген тақырыптар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, кәсіби, күнделікті) </w:t>
            </w:r>
            <w:proofErr w:type="spellStart"/>
            <w:r>
              <w:rPr>
                <w:sz w:val="20"/>
              </w:rPr>
              <w:t>кез-келген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білдіруге</w:t>
            </w:r>
            <w:proofErr w:type="spellEnd"/>
            <w:r>
              <w:rPr>
                <w:sz w:val="20"/>
              </w:rPr>
              <w:t xml:space="preserve"> мүмкіндік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</w:t>
            </w:r>
            <w:proofErr w:type="spellEnd"/>
            <w:r>
              <w:rPr>
                <w:sz w:val="20"/>
              </w:rPr>
              <w:t xml:space="preserve"> құралдарының кең </w:t>
            </w:r>
            <w:proofErr w:type="spellStart"/>
            <w:r>
              <w:rPr>
                <w:sz w:val="20"/>
              </w:rPr>
              <w:t>спектріне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</w:t>
            </w:r>
          </w:p>
          <w:p w:rsidR="001D0F0C" w:rsidRDefault="00D1027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Коммуникативті</w:t>
            </w:r>
            <w:proofErr w:type="spellEnd"/>
            <w:r>
              <w:rPr>
                <w:sz w:val="20"/>
              </w:rPr>
              <w:t xml:space="preserve"> және кәсіби қызметте ағылшын тілінің фонологиялық, лексикалық, грамматикалық құбылыстарын </w:t>
            </w:r>
            <w:proofErr w:type="spellStart"/>
            <w:r>
              <w:rPr>
                <w:sz w:val="20"/>
              </w:rPr>
              <w:t>белгілі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бағдарлама көлемінде қолдана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:rsidR="001D0F0C" w:rsidRDefault="00D1027F">
            <w:pPr>
              <w:pStyle w:val="a3"/>
              <w:ind w:firstLine="567"/>
            </w:pPr>
            <w:r>
              <w:rPr>
                <w:sz w:val="20"/>
              </w:rPr>
              <w:t xml:space="preserve">- Халықаралық </w:t>
            </w:r>
            <w:proofErr w:type="spellStart"/>
            <w:r>
              <w:rPr>
                <w:sz w:val="20"/>
              </w:rPr>
              <w:t>конференцияларда</w:t>
            </w:r>
            <w:proofErr w:type="spellEnd"/>
            <w:r>
              <w:rPr>
                <w:sz w:val="20"/>
              </w:rPr>
              <w:t xml:space="preserve"> сөз сөйлеу, ағылшын </w:t>
            </w:r>
            <w:proofErr w:type="spellStart"/>
            <w:r>
              <w:rPr>
                <w:sz w:val="20"/>
              </w:rPr>
              <w:t>тілінде</w:t>
            </w:r>
            <w:proofErr w:type="spellEnd"/>
            <w:r>
              <w:rPr>
                <w:sz w:val="20"/>
              </w:rPr>
              <w:t xml:space="preserve"> мақалалар </w:t>
            </w:r>
            <w:proofErr w:type="spellStart"/>
            <w:r>
              <w:rPr>
                <w:sz w:val="20"/>
              </w:rPr>
              <w:t>жазу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кейіннен</w:t>
            </w:r>
            <w:proofErr w:type="spellEnd"/>
            <w:r>
              <w:rPr>
                <w:sz w:val="20"/>
              </w:rPr>
              <w:t xml:space="preserve"> баспаға шығару, </w:t>
            </w:r>
            <w:proofErr w:type="spellStart"/>
            <w:r>
              <w:rPr>
                <w:sz w:val="20"/>
              </w:rPr>
              <w:t>шетелдік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серіктестермен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іскерлік</w:t>
            </w:r>
            <w:proofErr w:type="spellEnd"/>
            <w:r>
              <w:rPr>
                <w:sz w:val="20"/>
              </w:rPr>
              <w:t xml:space="preserve"> келіссөздер жүргізу үшін </w:t>
            </w:r>
            <w:proofErr w:type="spellStart"/>
            <w:r>
              <w:rPr>
                <w:sz w:val="20"/>
              </w:rPr>
              <w:t>тілдік</w:t>
            </w:r>
            <w:proofErr w:type="spellEnd"/>
            <w:r>
              <w:rPr>
                <w:sz w:val="20"/>
              </w:rPr>
              <w:t xml:space="preserve"> құралдарды </w:t>
            </w:r>
            <w:proofErr w:type="spellStart"/>
            <w:r>
              <w:rPr>
                <w:sz w:val="20"/>
              </w:rPr>
              <w:t>коммуникативті</w:t>
            </w:r>
            <w:proofErr w:type="spellEnd"/>
            <w:r>
              <w:rPr>
                <w:sz w:val="20"/>
              </w:rPr>
              <w:t xml:space="preserve"> және кәсіби қызметте қолдану мүмкіндігі</w:t>
            </w:r>
          </w:p>
          <w:p w:rsidR="001D0F0C" w:rsidRDefault="00D1027F">
            <w:pPr>
              <w:pStyle w:val="a3"/>
              <w:ind w:firstLine="567"/>
            </w:pPr>
            <w:r>
              <w:rPr>
                <w:sz w:val="20"/>
              </w:rPr>
              <w:t xml:space="preserve">- Қазақстан Республикасының жағдайымен </w:t>
            </w:r>
            <w:proofErr w:type="spellStart"/>
            <w:r>
              <w:rPr>
                <w:sz w:val="20"/>
              </w:rPr>
              <w:t>салыстыра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>, лингвистикалық құбылыстардың ұлттық-</w:t>
            </w:r>
            <w:r>
              <w:rPr>
                <w:sz w:val="20"/>
              </w:rPr>
              <w:lastRenderedPageBreak/>
              <w:t xml:space="preserve">мәдени </w:t>
            </w:r>
            <w:proofErr w:type="spellStart"/>
            <w:r>
              <w:rPr>
                <w:sz w:val="20"/>
              </w:rPr>
              <w:t>ерекшелігін</w:t>
            </w:r>
            <w:proofErr w:type="spellEnd"/>
            <w:r>
              <w:rPr>
                <w:sz w:val="20"/>
              </w:rPr>
              <w:t xml:space="preserve"> және ағылшын </w:t>
            </w:r>
            <w:proofErr w:type="spellStart"/>
            <w:r>
              <w:rPr>
                <w:sz w:val="20"/>
              </w:rPr>
              <w:t>тілінде</w:t>
            </w:r>
            <w:proofErr w:type="spellEnd"/>
            <w:r>
              <w:rPr>
                <w:sz w:val="20"/>
              </w:rPr>
              <w:t xml:space="preserve"> сөйлеушілердің сөйлеу әрекеттерін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мәдениаралық қарым-қатынас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қабілетін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</w:p>
          <w:p w:rsidR="001D0F0C" w:rsidRDefault="00D1027F">
            <w:pPr>
              <w:pStyle w:val="a3"/>
              <w:ind w:firstLine="567"/>
            </w:pPr>
            <w:r>
              <w:rPr>
                <w:sz w:val="20"/>
              </w:rPr>
              <w:t xml:space="preserve">- Ғылыми және публицистикалық </w:t>
            </w:r>
            <w:proofErr w:type="spellStart"/>
            <w:r>
              <w:rPr>
                <w:sz w:val="20"/>
              </w:rPr>
              <w:t>стильдегі</w:t>
            </w:r>
            <w:proofErr w:type="spellEnd"/>
            <w:r>
              <w:rPr>
                <w:sz w:val="20"/>
              </w:rPr>
              <w:t xml:space="preserve"> мәтіндердің барлық түрлерін құру, </w:t>
            </w:r>
            <w:proofErr w:type="spellStart"/>
            <w:r>
              <w:rPr>
                <w:sz w:val="20"/>
              </w:rPr>
              <w:t>редакциялау</w:t>
            </w:r>
            <w:proofErr w:type="spellEnd"/>
            <w:r>
              <w:rPr>
                <w:sz w:val="20"/>
              </w:rPr>
              <w:t xml:space="preserve">, қысқаша мазмұн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және жүйелеу мүмкіндігі 2. Әр түрлі мәтіндерді түрлендіре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(мәтіннің </w:t>
            </w:r>
            <w:proofErr w:type="spellStart"/>
            <w:r>
              <w:rPr>
                <w:sz w:val="20"/>
              </w:rPr>
              <w:t>стилін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жанрын</w:t>
            </w:r>
            <w:proofErr w:type="spellEnd"/>
            <w:r>
              <w:rPr>
                <w:sz w:val="20"/>
              </w:rPr>
              <w:t xml:space="preserve">, мақсатты сәйкестігін өзгерту) 3. </w:t>
            </w:r>
            <w:proofErr w:type="spellStart"/>
            <w:r>
              <w:rPr>
                <w:sz w:val="20"/>
              </w:rPr>
              <w:t>Шешендік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шеберлікті</w:t>
            </w:r>
            <w:proofErr w:type="spellEnd"/>
            <w:r>
              <w:rPr>
                <w:sz w:val="20"/>
              </w:rPr>
              <w:t xml:space="preserve"> қолдана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көпшілік </w:t>
            </w:r>
            <w:proofErr w:type="spellStart"/>
            <w:r>
              <w:rPr>
                <w:sz w:val="20"/>
              </w:rPr>
              <w:t>алдында</w:t>
            </w:r>
            <w:proofErr w:type="spellEnd"/>
            <w:r>
              <w:rPr>
                <w:sz w:val="20"/>
              </w:rPr>
              <w:t xml:space="preserve"> сөйлеуді жоспарлауға және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асыруға </w:t>
            </w:r>
            <w:proofErr w:type="spellStart"/>
            <w:r>
              <w:rPr>
                <w:sz w:val="20"/>
              </w:rPr>
              <w:t>дайын</w:t>
            </w:r>
            <w:proofErr w:type="spellEnd"/>
            <w:r>
              <w:rPr>
                <w:sz w:val="20"/>
              </w:rPr>
              <w:t xml:space="preserve"> болу 4. Коммуникацияның әр түрлі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қабылданған </w:t>
            </w:r>
            <w:proofErr w:type="spellStart"/>
            <w:r>
              <w:rPr>
                <w:sz w:val="20"/>
              </w:rPr>
              <w:t>коммуникативті</w:t>
            </w:r>
            <w:proofErr w:type="spellEnd"/>
            <w:r>
              <w:rPr>
                <w:sz w:val="20"/>
              </w:rPr>
              <w:t xml:space="preserve"> стратегия мен </w:t>
            </w:r>
            <w:proofErr w:type="spellStart"/>
            <w:r>
              <w:rPr>
                <w:sz w:val="20"/>
              </w:rPr>
              <w:t>тактиканы</w:t>
            </w:r>
            <w:proofErr w:type="spellEnd"/>
            <w:r>
              <w:rPr>
                <w:sz w:val="20"/>
              </w:rPr>
              <w:t xml:space="preserve">, риторикалық, стилистикалық және лингвистикалық </w:t>
            </w:r>
            <w:proofErr w:type="spellStart"/>
            <w:r>
              <w:rPr>
                <w:sz w:val="20"/>
              </w:rPr>
              <w:t>нормалар</w:t>
            </w:r>
            <w:proofErr w:type="spellEnd"/>
            <w:r>
              <w:rPr>
                <w:sz w:val="20"/>
              </w:rPr>
              <w:t xml:space="preserve"> мен тәсілдерді меңгеру,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кәсіби мәселелерді </w:t>
            </w:r>
            <w:proofErr w:type="spellStart"/>
            <w:r>
              <w:rPr>
                <w:sz w:val="20"/>
              </w:rPr>
              <w:t>шешуде</w:t>
            </w:r>
            <w:proofErr w:type="spellEnd"/>
            <w:r>
              <w:rPr>
                <w:sz w:val="20"/>
              </w:rPr>
              <w:t xml:space="preserve"> дұрыс қолдана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:rsidR="001D0F0C" w:rsidRDefault="001D0F0C">
            <w:pPr>
              <w:pStyle w:val="a3"/>
            </w:pPr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1.4 Пәнді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қолданылатын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Оқу сабақтарын өткізу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көзделеді</w:t>
      </w:r>
    </w:p>
    <w:p w:rsidR="001D0F0C" w:rsidRDefault="00D1027F">
      <w:pPr>
        <w:pStyle w:val="a3"/>
        <w:ind w:firstLine="567"/>
      </w:pPr>
      <w:r>
        <w:t xml:space="preserve">- Курс рөлдік </w:t>
      </w:r>
      <w:proofErr w:type="spellStart"/>
      <w:r>
        <w:t>ойындарды</w:t>
      </w:r>
      <w:proofErr w:type="spellEnd"/>
      <w:r>
        <w:t xml:space="preserve">, </w:t>
      </w:r>
      <w:proofErr w:type="spellStart"/>
      <w:r>
        <w:t>кейстерді</w:t>
      </w:r>
      <w:proofErr w:type="spellEnd"/>
      <w:r>
        <w:t xml:space="preserve">, </w:t>
      </w:r>
      <w:proofErr w:type="spellStart"/>
      <w:r>
        <w:t>презентацияларды</w:t>
      </w:r>
      <w:proofErr w:type="spellEnd"/>
      <w:r>
        <w:t xml:space="preserve">, жұмыстың диалогтық және полилогикалық түрлерін, </w:t>
      </w:r>
      <w:proofErr w:type="spellStart"/>
      <w:r>
        <w:t>пікірталастарды</w:t>
      </w:r>
      <w:proofErr w:type="spellEnd"/>
      <w:r>
        <w:t xml:space="preserve">, практикалық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талдауды</w:t>
      </w:r>
      <w:proofErr w:type="spellEnd"/>
      <w:r>
        <w:t xml:space="preserve">, </w:t>
      </w:r>
      <w:proofErr w:type="spellStart"/>
      <w:r>
        <w:t>викториналарды</w:t>
      </w:r>
      <w:proofErr w:type="spellEnd"/>
      <w:r>
        <w:t xml:space="preserve">,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өздігінен басқаруды қарастырады.</w:t>
      </w: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оқыту)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Денсаулық мүмкіндіктері </w:t>
      </w:r>
      <w:proofErr w:type="spellStart"/>
      <w:r>
        <w:t>шектеулі</w:t>
      </w:r>
      <w:proofErr w:type="spellEnd"/>
      <w:r>
        <w:t xml:space="preserve"> тұлғаларды оқыту </w:t>
      </w:r>
      <w:proofErr w:type="spellStart"/>
      <w:r>
        <w:t>кезінде</w:t>
      </w:r>
      <w:proofErr w:type="spellEnd"/>
      <w:r>
        <w:t xml:space="preserve"> пәнді </w:t>
      </w:r>
      <w:proofErr w:type="spellStart"/>
      <w:r>
        <w:t>табысты</w:t>
      </w:r>
      <w:proofErr w:type="spellEnd"/>
      <w:r>
        <w:t xml:space="preserve"> меңгеру үшін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қолданылуы мүмкін:</w:t>
      </w:r>
    </w:p>
    <w:p w:rsidR="001D0F0C" w:rsidRDefault="00D1027F">
      <w:pPr>
        <w:pStyle w:val="a3"/>
        <w:ind w:firstLine="567"/>
      </w:pPr>
      <w:r>
        <w:t xml:space="preserve">- </w:t>
      </w:r>
      <w:proofErr w:type="spellStart"/>
      <w:r>
        <w:t>Бейімделу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коммуникативті</w:t>
      </w:r>
      <w:proofErr w:type="spellEnd"/>
      <w:r>
        <w:t xml:space="preserve"> және </w:t>
      </w:r>
      <w:proofErr w:type="spellStart"/>
      <w:r>
        <w:t>аудиовизуалды</w:t>
      </w:r>
      <w:proofErr w:type="spellEnd"/>
      <w:r>
        <w:t xml:space="preserve"> әдістер, оқытуды </w:t>
      </w:r>
      <w:proofErr w:type="spellStart"/>
      <w:r>
        <w:t>дараландыру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, бақылау және түзетуші оқыту </w:t>
      </w:r>
      <w:proofErr w:type="spellStart"/>
      <w:r>
        <w:t>технологиялары</w:t>
      </w:r>
      <w:proofErr w:type="spellEnd"/>
      <w:r>
        <w:t xml:space="preserve">, </w:t>
      </w:r>
      <w:proofErr w:type="spellStart"/>
      <w:r>
        <w:t>іскери</w:t>
      </w:r>
      <w:proofErr w:type="spellEnd"/>
      <w:r>
        <w:t xml:space="preserve"> </w:t>
      </w:r>
      <w:proofErr w:type="spellStart"/>
      <w:r>
        <w:t>ойындар</w:t>
      </w:r>
      <w:proofErr w:type="spellEnd"/>
      <w:r>
        <w:t xml:space="preserve">, ARV оқыту </w:t>
      </w:r>
      <w:proofErr w:type="spellStart"/>
      <w:r>
        <w:t>технологиялары</w:t>
      </w:r>
      <w:proofErr w:type="spellEnd"/>
      <w:r>
        <w:t xml:space="preserve"> (бейімделу-кеңейту-вариация) қолданылады.</w:t>
      </w: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>1.4.3 Оқыту форматы</w:t>
      </w:r>
    </w:p>
    <w:p w:rsidR="001D0F0C" w:rsidRPr="0086725C" w:rsidRDefault="001D0F0C">
      <w:pPr>
        <w:pStyle w:val="a3"/>
      </w:pPr>
    </w:p>
    <w:p w:rsidR="001D0F0C" w:rsidRPr="0086725C" w:rsidRDefault="00D1027F">
      <w:pPr>
        <w:pStyle w:val="a3"/>
        <w:ind w:firstLine="567"/>
      </w:pPr>
      <w:r w:rsidRPr="0086725C">
        <w:rPr>
          <w:b/>
        </w:rPr>
        <w:t>Дәстүрлі оқыту</w:t>
      </w:r>
    </w:p>
    <w:p w:rsidR="001D0F0C" w:rsidRPr="0086725C" w:rsidRDefault="00D1027F">
      <w:pPr>
        <w:pStyle w:val="a3"/>
        <w:ind w:firstLine="567"/>
      </w:pPr>
      <w:r w:rsidRPr="0086725C">
        <w:t xml:space="preserve">Пән </w:t>
      </w:r>
      <w:proofErr w:type="spellStart"/>
      <w:r w:rsidRPr="0086725C">
        <w:t>бойынша</w:t>
      </w:r>
      <w:proofErr w:type="spellEnd"/>
      <w:r w:rsidRPr="0086725C">
        <w:t xml:space="preserve"> практикалық сабақтар </w:t>
      </w:r>
      <w:proofErr w:type="spellStart"/>
      <w:r w:rsidRPr="0086725C">
        <w:t>кестеге</w:t>
      </w:r>
      <w:proofErr w:type="spellEnd"/>
      <w:r w:rsidRPr="0086725C">
        <w:t xml:space="preserve"> сәйкес дәстүрлі </w:t>
      </w:r>
      <w:proofErr w:type="spellStart"/>
      <w:r w:rsidRPr="0086725C">
        <w:t>форматта</w:t>
      </w:r>
      <w:proofErr w:type="spellEnd"/>
      <w:r w:rsidRPr="0086725C">
        <w:t xml:space="preserve"> өткізіледі.</w:t>
      </w:r>
    </w:p>
    <w:p w:rsidR="001D0F0C" w:rsidRPr="0086725C" w:rsidRDefault="00D1027F">
      <w:pPr>
        <w:pStyle w:val="a3"/>
        <w:ind w:firstLine="567"/>
      </w:pPr>
      <w:r w:rsidRPr="0086725C">
        <w:rPr>
          <w:b/>
        </w:rPr>
        <w:t>Қашықтықтан оқыту</w:t>
      </w:r>
    </w:p>
    <w:p w:rsidR="001D0F0C" w:rsidRPr="0086725C" w:rsidRDefault="00D1027F">
      <w:pPr>
        <w:pStyle w:val="a3"/>
        <w:ind w:firstLine="567"/>
      </w:pPr>
      <w:r w:rsidRPr="0086725C">
        <w:t xml:space="preserve">Сабақтар </w:t>
      </w:r>
      <w:proofErr w:type="spellStart"/>
      <w:r w:rsidRPr="0086725C">
        <w:t>on-line</w:t>
      </w:r>
      <w:proofErr w:type="spellEnd"/>
      <w:r w:rsidRPr="0086725C">
        <w:t xml:space="preserve"> </w:t>
      </w:r>
      <w:proofErr w:type="spellStart"/>
      <w:r w:rsidRPr="0086725C">
        <w:t>режимінде</w:t>
      </w:r>
      <w:proofErr w:type="spellEnd"/>
      <w:r w:rsidRPr="0086725C">
        <w:t xml:space="preserve">, </w:t>
      </w:r>
      <w:proofErr w:type="spellStart"/>
      <w:r w:rsidRPr="0086725C">
        <w:t>білім</w:t>
      </w:r>
      <w:proofErr w:type="spellEnd"/>
      <w:r w:rsidRPr="0086725C">
        <w:t xml:space="preserve"> беру порталының қашықтықтан </w:t>
      </w:r>
      <w:proofErr w:type="spellStart"/>
      <w:r w:rsidRPr="0086725C">
        <w:t>білім</w:t>
      </w:r>
      <w:proofErr w:type="spellEnd"/>
      <w:r w:rsidRPr="0086725C">
        <w:t xml:space="preserve"> беру жүйесін, </w:t>
      </w:r>
      <w:proofErr w:type="spellStart"/>
      <w:r w:rsidRPr="0086725C">
        <w:t>BigBlueButton</w:t>
      </w:r>
      <w:proofErr w:type="spellEnd"/>
      <w:r w:rsidRPr="0086725C">
        <w:t xml:space="preserve"> (</w:t>
      </w:r>
      <w:proofErr w:type="spellStart"/>
      <w:r w:rsidRPr="0086725C">
        <w:t>bbb</w:t>
      </w:r>
      <w:proofErr w:type="spellEnd"/>
      <w:r w:rsidRPr="0086725C">
        <w:t xml:space="preserve">) </w:t>
      </w:r>
      <w:proofErr w:type="spellStart"/>
      <w:r w:rsidRPr="0086725C">
        <w:t>бейнеконференциялар</w:t>
      </w:r>
      <w:proofErr w:type="spellEnd"/>
      <w:r w:rsidRPr="0086725C">
        <w:t xml:space="preserve"> жүйесін, </w:t>
      </w:r>
      <w:proofErr w:type="spellStart"/>
      <w:r w:rsidRPr="0086725C">
        <w:t>Zoom</w:t>
      </w:r>
      <w:proofErr w:type="spellEnd"/>
      <w:r w:rsidRPr="0086725C">
        <w:t xml:space="preserve"> </w:t>
      </w:r>
      <w:proofErr w:type="spellStart"/>
      <w:r w:rsidRPr="0086725C">
        <w:t>бейнеконференциялар</w:t>
      </w:r>
      <w:proofErr w:type="spellEnd"/>
      <w:r w:rsidRPr="0086725C">
        <w:t xml:space="preserve"> жүйесін қолдана </w:t>
      </w:r>
      <w:proofErr w:type="spellStart"/>
      <w:r w:rsidRPr="0086725C">
        <w:t>отырып</w:t>
      </w:r>
      <w:proofErr w:type="spellEnd"/>
      <w:r w:rsidRPr="0086725C">
        <w:t xml:space="preserve"> өткізіледі.</w:t>
      </w:r>
    </w:p>
    <w:p w:rsidR="001D0F0C" w:rsidRPr="0086725C" w:rsidRDefault="00D1027F">
      <w:pPr>
        <w:pStyle w:val="a3"/>
        <w:ind w:firstLine="567"/>
      </w:pPr>
      <w:proofErr w:type="spellStart"/>
      <w:r w:rsidRPr="0086725C">
        <w:rPr>
          <w:b/>
        </w:rPr>
        <w:lastRenderedPageBreak/>
        <w:t>Аралас</w:t>
      </w:r>
      <w:proofErr w:type="spellEnd"/>
      <w:r w:rsidRPr="0086725C">
        <w:rPr>
          <w:b/>
        </w:rPr>
        <w:t xml:space="preserve"> оқыту</w:t>
      </w:r>
    </w:p>
    <w:p w:rsidR="001D0F0C" w:rsidRPr="0086725C" w:rsidRDefault="00D1027F">
      <w:pPr>
        <w:pStyle w:val="a3"/>
        <w:ind w:firstLine="567"/>
      </w:pPr>
      <w:r w:rsidRPr="0086725C">
        <w:t>Сабақтардың 70% -</w:t>
      </w:r>
      <w:proofErr w:type="spellStart"/>
      <w:r w:rsidRPr="0086725C">
        <w:t>ы</w:t>
      </w:r>
      <w:proofErr w:type="spellEnd"/>
      <w:r w:rsidRPr="0086725C">
        <w:t xml:space="preserve"> дәстүрлі </w:t>
      </w:r>
      <w:proofErr w:type="spellStart"/>
      <w:r w:rsidRPr="0086725C">
        <w:t>форматта</w:t>
      </w:r>
      <w:proofErr w:type="spellEnd"/>
      <w:r w:rsidRPr="0086725C">
        <w:t xml:space="preserve"> дәрісханаларда, 30% -</w:t>
      </w:r>
      <w:proofErr w:type="spellStart"/>
      <w:r w:rsidRPr="0086725C">
        <w:t>ы</w:t>
      </w:r>
      <w:proofErr w:type="spellEnd"/>
      <w:r w:rsidRPr="0086725C">
        <w:t xml:space="preserve"> </w:t>
      </w:r>
      <w:proofErr w:type="spellStart"/>
      <w:r w:rsidRPr="0086725C">
        <w:t>білім</w:t>
      </w:r>
      <w:proofErr w:type="spellEnd"/>
      <w:r w:rsidRPr="0086725C">
        <w:t xml:space="preserve"> беру порталының қашықтықтан </w:t>
      </w:r>
      <w:proofErr w:type="spellStart"/>
      <w:r w:rsidRPr="0086725C">
        <w:t>білім</w:t>
      </w:r>
      <w:proofErr w:type="spellEnd"/>
      <w:r w:rsidRPr="0086725C">
        <w:t xml:space="preserve"> беру жүйесін, </w:t>
      </w:r>
      <w:proofErr w:type="spellStart"/>
      <w:r w:rsidRPr="0086725C">
        <w:t>BigBlueButton</w:t>
      </w:r>
      <w:proofErr w:type="spellEnd"/>
      <w:r w:rsidRPr="0086725C">
        <w:t xml:space="preserve"> (</w:t>
      </w:r>
      <w:proofErr w:type="spellStart"/>
      <w:r w:rsidRPr="0086725C">
        <w:t>bbb</w:t>
      </w:r>
      <w:proofErr w:type="spellEnd"/>
      <w:r w:rsidRPr="0086725C">
        <w:t xml:space="preserve">) </w:t>
      </w:r>
      <w:proofErr w:type="spellStart"/>
      <w:r w:rsidRPr="0086725C">
        <w:t>бейнеконференциялар</w:t>
      </w:r>
      <w:proofErr w:type="spellEnd"/>
      <w:r w:rsidRPr="0086725C">
        <w:t xml:space="preserve"> жүйесін, </w:t>
      </w:r>
      <w:proofErr w:type="spellStart"/>
      <w:r w:rsidRPr="0086725C">
        <w:t>Zoom</w:t>
      </w:r>
      <w:proofErr w:type="spellEnd"/>
      <w:r w:rsidRPr="0086725C">
        <w:t xml:space="preserve"> </w:t>
      </w:r>
      <w:proofErr w:type="spellStart"/>
      <w:r w:rsidRPr="0086725C">
        <w:t>бейнеконференциялар</w:t>
      </w:r>
      <w:proofErr w:type="spellEnd"/>
      <w:r w:rsidRPr="0086725C">
        <w:t xml:space="preserve"> жүйесін қолдана </w:t>
      </w:r>
      <w:proofErr w:type="spellStart"/>
      <w:r w:rsidRPr="0086725C">
        <w:t>отырып</w:t>
      </w:r>
      <w:proofErr w:type="spellEnd"/>
      <w:r w:rsidRPr="0086725C">
        <w:t xml:space="preserve"> өткізіледі.</w:t>
      </w:r>
    </w:p>
    <w:p w:rsidR="001D0F0C" w:rsidRPr="0086725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1D0F0C" w:rsidRDefault="001D0F0C">
      <w:pPr>
        <w:pStyle w:val="a3"/>
      </w:pPr>
    </w:p>
    <w:p w:rsidR="001D0F0C" w:rsidRDefault="001D0F0C">
      <w:pPr>
        <w:pStyle w:val="a3"/>
        <w:ind w:firstLine="567"/>
      </w:pP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1D0F0C" w:rsidRDefault="001D0F0C">
      <w:pPr>
        <w:pStyle w:val="a3"/>
      </w:pPr>
    </w:p>
    <w:p w:rsidR="001D0F0C" w:rsidRDefault="001D0F0C">
      <w:pPr>
        <w:pStyle w:val="a3"/>
        <w:ind w:firstLine="567"/>
      </w:pP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>1.7 Пәннің еңбек сыйымдылығы</w:t>
      </w:r>
    </w:p>
    <w:p w:rsidR="001D0F0C" w:rsidRDefault="001D0F0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1D0F0C">
        <w:trPr>
          <w:tblHeader/>
        </w:trPr>
        <w:tc>
          <w:tcPr>
            <w:tcW w:w="3500" w:type="pct"/>
          </w:tcPr>
          <w:p w:rsidR="001D0F0C" w:rsidRDefault="00D1027F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1D0F0C" w:rsidRDefault="00D1027F">
            <w:pPr>
              <w:pStyle w:val="a3"/>
              <w:jc w:val="center"/>
            </w:pPr>
            <w:r>
              <w:t>сағат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30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30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left"/>
            </w:pPr>
            <w:r>
              <w:t xml:space="preserve">Қорытынды бақылауды жүргізу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>2 ПӘННІҢ МАЗМҰНЫ</w:t>
      </w: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2.1 Тақырыптық </w:t>
      </w:r>
      <w:proofErr w:type="spellStart"/>
      <w:r>
        <w:rPr>
          <w:b/>
        </w:rPr>
        <w:t>жоспар</w:t>
      </w:r>
      <w:proofErr w:type="spellEnd"/>
    </w:p>
    <w:p w:rsidR="001D0F0C" w:rsidRDefault="001D0F0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85"/>
        <w:gridCol w:w="6555"/>
        <w:gridCol w:w="1585"/>
        <w:gridCol w:w="1263"/>
      </w:tblGrid>
      <w:tr w:rsidR="001D0F0C" w:rsidRPr="0086725C">
        <w:trPr>
          <w:tblHeader/>
        </w:trPr>
        <w:tc>
          <w:tcPr>
            <w:tcW w:w="147" w:type="pct"/>
          </w:tcPr>
          <w:p w:rsidR="001D0F0C" w:rsidRPr="0086725C" w:rsidRDefault="00D1027F">
            <w:pPr>
              <w:pStyle w:val="a3"/>
              <w:jc w:val="center"/>
            </w:pPr>
            <w:r w:rsidRPr="0086725C">
              <w:t>№</w:t>
            </w:r>
          </w:p>
        </w:tc>
        <w:tc>
          <w:tcPr>
            <w:tcW w:w="3383" w:type="pct"/>
          </w:tcPr>
          <w:p w:rsidR="001D0F0C" w:rsidRPr="0086725C" w:rsidRDefault="00D1027F">
            <w:pPr>
              <w:pStyle w:val="a3"/>
              <w:jc w:val="center"/>
            </w:pPr>
            <w:r w:rsidRPr="0086725C">
              <w:t xml:space="preserve">Тақырыптың </w:t>
            </w:r>
            <w:proofErr w:type="spellStart"/>
            <w:r w:rsidRPr="0086725C">
              <w:t>атауы</w:t>
            </w:r>
            <w:proofErr w:type="spellEnd"/>
            <w:r w:rsidRPr="0086725C">
              <w:t xml:space="preserve"> және мазмұны</w:t>
            </w:r>
          </w:p>
        </w:tc>
        <w:tc>
          <w:tcPr>
            <w:tcW w:w="818" w:type="pct"/>
          </w:tcPr>
          <w:p w:rsidR="001D0F0C" w:rsidRPr="0086725C" w:rsidRDefault="00D1027F">
            <w:pPr>
              <w:pStyle w:val="a3"/>
              <w:jc w:val="center"/>
            </w:pPr>
            <w:r w:rsidRPr="0086725C">
              <w:t>Еңбек сыйымдылығы сағат</w:t>
            </w:r>
          </w:p>
        </w:tc>
        <w:tc>
          <w:tcPr>
            <w:tcW w:w="653" w:type="pct"/>
          </w:tcPr>
          <w:p w:rsidR="001D0F0C" w:rsidRPr="0086725C" w:rsidRDefault="00D1027F">
            <w:pPr>
              <w:pStyle w:val="a3"/>
              <w:jc w:val="center"/>
            </w:pPr>
            <w:r w:rsidRPr="0086725C">
              <w:t xml:space="preserve">Әдебиетке </w:t>
            </w:r>
            <w:proofErr w:type="spellStart"/>
            <w:r w:rsidRPr="0086725C">
              <w:t>сілтеме</w:t>
            </w:r>
            <w:proofErr w:type="spellEnd"/>
          </w:p>
        </w:tc>
      </w:tr>
      <w:tr w:rsidR="001D0F0C" w:rsidRPr="0086725C">
        <w:tc>
          <w:tcPr>
            <w:tcW w:w="0" w:type="auto"/>
            <w:gridSpan w:val="4"/>
            <w:shd w:val="clear" w:color="auto" w:fill="000000"/>
          </w:tcPr>
          <w:p w:rsidR="001D0F0C" w:rsidRPr="0086725C" w:rsidRDefault="00D1027F">
            <w:pPr>
              <w:pStyle w:val="a3"/>
              <w:jc w:val="center"/>
            </w:pPr>
            <w:r w:rsidRPr="0086725C">
              <w:rPr>
                <w:color w:val="FFFFFF"/>
              </w:rPr>
              <w:t xml:space="preserve">ағылшын/английский (B1 - </w:t>
            </w:r>
            <w:proofErr w:type="spellStart"/>
            <w:r w:rsidRPr="0086725C">
              <w:rPr>
                <w:color w:val="FFFFFF"/>
              </w:rPr>
              <w:t>Intermediate</w:t>
            </w:r>
            <w:proofErr w:type="spellEnd"/>
            <w:r w:rsidRPr="0086725C">
              <w:rPr>
                <w:color w:val="FFFFFF"/>
              </w:rPr>
              <w:t>)</w:t>
            </w:r>
          </w:p>
        </w:tc>
      </w:tr>
      <w:tr w:rsidR="001D0F0C" w:rsidRPr="0086725C">
        <w:tc>
          <w:tcPr>
            <w:tcW w:w="0" w:type="auto"/>
            <w:gridSpan w:val="4"/>
          </w:tcPr>
          <w:p w:rsidR="001D0F0C" w:rsidRPr="0086725C" w:rsidRDefault="00D1027F">
            <w:pPr>
              <w:pStyle w:val="a3"/>
              <w:jc w:val="center"/>
            </w:pPr>
            <w:r w:rsidRPr="0086725C">
              <w:t>Дәрістік сабақтар / Лекционные занятия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1 тақырып. Ақпаратты сәйкестендіру.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Негізгі ақпаратты атап өтпеу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2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2 тақырып. Эссе жазу.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Эссе құрылымы. Сөздерді байланыстыру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3 тақырып. Эссе түрлері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4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4 тақырып. Анықтамаларды жазу.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Анықтамаларды салыстырмалы сөйлемдермен жазу. Глоссарий жазу.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5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5 тақырып. Әңгімелік эссе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6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6 тақырып. Сызба эссе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7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7 тақырып. Позиция параграфын жазу.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Пікір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  <w:gridSpan w:val="2"/>
          </w:tcPr>
          <w:p w:rsidR="001D0F0C" w:rsidRPr="0086725C" w:rsidRDefault="00D1027F">
            <w:pPr>
              <w:pStyle w:val="a3"/>
            </w:pPr>
            <w:r w:rsidRPr="0086725C">
              <w:t>БАРЛЫҒЫ / ИТОГО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7</w:t>
            </w:r>
          </w:p>
        </w:tc>
        <w:tc>
          <w:tcPr>
            <w:tcW w:w="0" w:type="auto"/>
          </w:tcPr>
          <w:p w:rsidR="001D0F0C" w:rsidRPr="0086725C" w:rsidRDefault="001D0F0C">
            <w:pPr>
              <w:pStyle w:val="a3"/>
            </w:pPr>
          </w:p>
        </w:tc>
      </w:tr>
      <w:tr w:rsidR="001D0F0C" w:rsidRPr="0086725C">
        <w:tc>
          <w:tcPr>
            <w:tcW w:w="0" w:type="auto"/>
            <w:gridSpan w:val="4"/>
          </w:tcPr>
          <w:p w:rsidR="001D0F0C" w:rsidRPr="0086725C" w:rsidRDefault="00D1027F">
            <w:pPr>
              <w:pStyle w:val="a3"/>
              <w:jc w:val="center"/>
            </w:pPr>
            <w:r w:rsidRPr="0086725C">
              <w:t>Практикалық сабақтар / Практические занятия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1 тақырып. Мәтіндегі нақты ақпаратты талдау және табу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lastRenderedPageBreak/>
              <w:t>2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2 тақырып. Рәміздер.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Анықтау және түсіндіру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3 тақырып. Этика.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Сипаттау және түсіндіру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4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4 тақырып. Деректер.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Салыстыру және салыстыру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5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5 тақырып. Қоршаған орта.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Позицияны білдіру.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  <w:gridSpan w:val="2"/>
          </w:tcPr>
          <w:p w:rsidR="001D0F0C" w:rsidRPr="0086725C" w:rsidRDefault="00D1027F">
            <w:pPr>
              <w:pStyle w:val="a3"/>
            </w:pPr>
            <w:r w:rsidRPr="0086725C">
              <w:t>БАРЛЫҒЫ / ИТОГО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15</w:t>
            </w:r>
          </w:p>
        </w:tc>
        <w:tc>
          <w:tcPr>
            <w:tcW w:w="0" w:type="auto"/>
          </w:tcPr>
          <w:p w:rsidR="001D0F0C" w:rsidRPr="0086725C" w:rsidRDefault="001D0F0C">
            <w:pPr>
              <w:pStyle w:val="a3"/>
            </w:pPr>
          </w:p>
        </w:tc>
      </w:tr>
      <w:tr w:rsidR="001D0F0C" w:rsidRPr="00202A6F">
        <w:tc>
          <w:tcPr>
            <w:tcW w:w="0" w:type="auto"/>
            <w:gridSpan w:val="4"/>
            <w:shd w:val="clear" w:color="auto" w:fill="000000"/>
          </w:tcPr>
          <w:p w:rsidR="001D0F0C" w:rsidRPr="0086725C" w:rsidRDefault="00D1027F">
            <w:pPr>
              <w:pStyle w:val="a3"/>
              <w:jc w:val="center"/>
              <w:rPr>
                <w:lang w:val="en-US"/>
              </w:rPr>
            </w:pPr>
            <w:r w:rsidRPr="0086725C">
              <w:rPr>
                <w:color w:val="FFFFFF"/>
              </w:rPr>
              <w:t>ағылшын</w:t>
            </w:r>
            <w:r w:rsidRPr="0086725C">
              <w:rPr>
                <w:color w:val="FFFFFF"/>
                <w:lang w:val="en-US"/>
              </w:rPr>
              <w:t>/</w:t>
            </w:r>
            <w:r w:rsidRPr="0086725C">
              <w:rPr>
                <w:color w:val="FFFFFF"/>
              </w:rPr>
              <w:t>английский</w:t>
            </w:r>
            <w:r w:rsidRPr="0086725C">
              <w:rPr>
                <w:color w:val="FFFFFF"/>
                <w:lang w:val="en-US"/>
              </w:rPr>
              <w:t xml:space="preserve"> (B2 - Upper-Intermediate)</w:t>
            </w:r>
          </w:p>
        </w:tc>
      </w:tr>
      <w:tr w:rsidR="001D0F0C" w:rsidRPr="0086725C">
        <w:tc>
          <w:tcPr>
            <w:tcW w:w="0" w:type="auto"/>
            <w:gridSpan w:val="4"/>
          </w:tcPr>
          <w:p w:rsidR="001D0F0C" w:rsidRPr="0086725C" w:rsidRDefault="00D1027F">
            <w:pPr>
              <w:pStyle w:val="a3"/>
              <w:jc w:val="center"/>
            </w:pPr>
            <w:r w:rsidRPr="0086725C">
              <w:t>Дә</w:t>
            </w:r>
            <w:proofErr w:type="gramStart"/>
            <w:r w:rsidRPr="0086725C">
              <w:t>р</w:t>
            </w:r>
            <w:proofErr w:type="gramEnd"/>
            <w:r w:rsidRPr="0086725C">
              <w:t>істік сабақтар / Лекционные занятия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1 тақырып. Баяндама-презентация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2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2 тақырып. Жеке хаттар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3 тақырып. Резюме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4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4 тақырып. Процестерді сипаттау.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Процесс кезектілігі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5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5 тақырып. Белгілеу тілі.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Парафраз жасау. Дәйексөз.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6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6 тақырып. Мәтіндегі себеп-салдар байланысын түсіну.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Сөздерді байланыстыру.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7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7 тақырып. Бағалау эссе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8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8 тақырып. Аргументативті эссе жазу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1,2</w:t>
            </w:r>
          </w:p>
        </w:tc>
      </w:tr>
      <w:tr w:rsidR="001D0F0C" w:rsidRPr="0086725C">
        <w:tc>
          <w:tcPr>
            <w:tcW w:w="0" w:type="auto"/>
            <w:gridSpan w:val="2"/>
          </w:tcPr>
          <w:p w:rsidR="001D0F0C" w:rsidRPr="0086725C" w:rsidRDefault="00D1027F">
            <w:pPr>
              <w:pStyle w:val="a3"/>
            </w:pPr>
            <w:r w:rsidRPr="0086725C">
              <w:t>БАРЛЫҒЫ / ИТОГО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8</w:t>
            </w:r>
          </w:p>
        </w:tc>
        <w:tc>
          <w:tcPr>
            <w:tcW w:w="0" w:type="auto"/>
          </w:tcPr>
          <w:p w:rsidR="001D0F0C" w:rsidRPr="0086725C" w:rsidRDefault="001D0F0C">
            <w:pPr>
              <w:pStyle w:val="a3"/>
            </w:pPr>
          </w:p>
        </w:tc>
      </w:tr>
      <w:tr w:rsidR="001D0F0C" w:rsidRPr="0086725C">
        <w:tc>
          <w:tcPr>
            <w:tcW w:w="0" w:type="auto"/>
            <w:gridSpan w:val="4"/>
          </w:tcPr>
          <w:p w:rsidR="001D0F0C" w:rsidRPr="0086725C" w:rsidRDefault="00D1027F">
            <w:pPr>
              <w:pStyle w:val="a3"/>
              <w:jc w:val="center"/>
            </w:pPr>
            <w:r w:rsidRPr="0086725C">
              <w:t>Практикалық сабақтар / Практические занятия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1 тақырып. Ғылым.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Перспектива.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2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2 тақырып. Тіл.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Қорытындылау және тұжырымдау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3 тақырып. Қалыптасуы.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Ретін және процесті сипаттау.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4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4 тақырып. Денсаулық.</w:t>
            </w:r>
          </w:p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Себеп пен нәтиже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5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</w:pPr>
            <w:r w:rsidRPr="0086725C">
              <w:rPr>
                <w:sz w:val="22"/>
                <w:lang w:val="kk-KZ"/>
              </w:rPr>
              <w:t>5 тақырып. Мәтіндегі дәлелдеу, аргументативті маркерлер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3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</w:t>
            </w:r>
          </w:p>
        </w:tc>
      </w:tr>
      <w:tr w:rsidR="001D0F0C" w:rsidRPr="0086725C">
        <w:tc>
          <w:tcPr>
            <w:tcW w:w="0" w:type="auto"/>
            <w:gridSpan w:val="2"/>
          </w:tcPr>
          <w:p w:rsidR="001D0F0C" w:rsidRPr="0086725C" w:rsidRDefault="00D1027F">
            <w:pPr>
              <w:pStyle w:val="a3"/>
            </w:pPr>
            <w:r w:rsidRPr="0086725C">
              <w:t>БАРЛЫҒЫ / ИТОГО</w:t>
            </w:r>
          </w:p>
        </w:tc>
        <w:tc>
          <w:tcPr>
            <w:tcW w:w="0" w:type="auto"/>
          </w:tcPr>
          <w:p w:rsidR="001D0F0C" w:rsidRPr="0086725C" w:rsidRDefault="00D1027F">
            <w:pPr>
              <w:pStyle w:val="a3"/>
              <w:jc w:val="center"/>
            </w:pPr>
            <w:r w:rsidRPr="0086725C">
              <w:t>15</w:t>
            </w:r>
          </w:p>
        </w:tc>
        <w:tc>
          <w:tcPr>
            <w:tcW w:w="0" w:type="auto"/>
          </w:tcPr>
          <w:p w:rsidR="001D0F0C" w:rsidRPr="0086725C" w:rsidRDefault="001D0F0C">
            <w:pPr>
              <w:pStyle w:val="a3"/>
            </w:pPr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jc w:val="center"/>
        <w:rPr>
          <w:b/>
          <w:lang w:val="kk-KZ"/>
        </w:rPr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өзді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жұмыс үшін оқыту (СӨЖ)</w:t>
      </w:r>
    </w:p>
    <w:p w:rsidR="00202A6F" w:rsidRDefault="00202A6F">
      <w:pPr>
        <w:pStyle w:val="a3"/>
        <w:jc w:val="center"/>
        <w:rPr>
          <w:b/>
          <w:lang w:val="kk-KZ"/>
        </w:rPr>
      </w:pPr>
    </w:p>
    <w:p w:rsidR="00202A6F" w:rsidRPr="00202A6F" w:rsidRDefault="00202A6F" w:rsidP="00202A6F">
      <w:pPr>
        <w:pStyle w:val="a3"/>
        <w:ind w:firstLine="567"/>
        <w:rPr>
          <w:lang w:val="kk-KZ"/>
        </w:rPr>
      </w:pPr>
      <w:r w:rsidRPr="00202A6F">
        <w:rPr>
          <w:lang w:val="kk-KZ"/>
        </w:rPr>
        <w:t>Барлық тапсырмалар көрсетілген аптаның сенбі күні сағат 18.00-ге дейін тапсырылуы тиіс</w:t>
      </w:r>
    </w:p>
    <w:p w:rsidR="00202A6F" w:rsidRPr="00202A6F" w:rsidRDefault="00202A6F">
      <w:pPr>
        <w:pStyle w:val="a3"/>
        <w:jc w:val="center"/>
        <w:rPr>
          <w:lang w:val="kk-KZ"/>
        </w:rPr>
      </w:pPr>
    </w:p>
    <w:p w:rsidR="001D0F0C" w:rsidRPr="00202A6F" w:rsidRDefault="001D0F0C">
      <w:pPr>
        <w:pStyle w:val="a3"/>
        <w:rPr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19"/>
        <w:gridCol w:w="2140"/>
        <w:gridCol w:w="1543"/>
        <w:gridCol w:w="1333"/>
        <w:gridCol w:w="1584"/>
        <w:gridCol w:w="1169"/>
      </w:tblGrid>
      <w:tr w:rsidR="001D0F0C">
        <w:trPr>
          <w:trHeight w:val="1229"/>
          <w:tblHeader/>
        </w:trPr>
        <w:tc>
          <w:tcPr>
            <w:tcW w:w="1026" w:type="pct"/>
          </w:tcPr>
          <w:p w:rsidR="001D0F0C" w:rsidRDefault="00D1027F">
            <w:pPr>
              <w:pStyle w:val="a3"/>
              <w:jc w:val="center"/>
            </w:pPr>
            <w:r>
              <w:lastRenderedPageBreak/>
              <w:t>Тақырып</w:t>
            </w:r>
          </w:p>
        </w:tc>
        <w:tc>
          <w:tcPr>
            <w:tcW w:w="1140" w:type="pct"/>
          </w:tcPr>
          <w:p w:rsidR="001D0F0C" w:rsidRDefault="00D1027F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1D0F0C" w:rsidRDefault="00D1027F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1D0F0C" w:rsidRDefault="00D1027F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1D0F0C" w:rsidRDefault="00D1027F">
            <w:pPr>
              <w:pStyle w:val="a3"/>
              <w:jc w:val="center"/>
            </w:pPr>
            <w:r>
              <w:t xml:space="preserve">Әдебиетке </w:t>
            </w:r>
            <w:proofErr w:type="spellStart"/>
            <w:r>
              <w:t>сілтеме</w:t>
            </w:r>
            <w:proofErr w:type="spellEnd"/>
          </w:p>
        </w:tc>
      </w:tr>
      <w:tr w:rsidR="001D0F0C">
        <w:tc>
          <w:tcPr>
            <w:tcW w:w="0" w:type="auto"/>
            <w:gridSpan w:val="6"/>
            <w:shd w:val="clear" w:color="auto" w:fill="000000"/>
          </w:tcPr>
          <w:p w:rsidR="001D0F0C" w:rsidRDefault="00D1027F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ағылшын/английский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Мәтіндегі нақты ақпаратты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 xml:space="preserve"> және табу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нақты ақпаратты анықтау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Жай</w:t>
            </w:r>
            <w:proofErr w:type="spellEnd"/>
            <w:r>
              <w:rPr>
                <w:sz w:val="22"/>
              </w:rPr>
              <w:t xml:space="preserve"> сөйлемнің бөліктерін анықтау. </w:t>
            </w:r>
            <w:proofErr w:type="spellStart"/>
            <w:r>
              <w:rPr>
                <w:sz w:val="22"/>
              </w:rPr>
              <w:t>Жай</w:t>
            </w:r>
            <w:proofErr w:type="spellEnd"/>
            <w:r>
              <w:rPr>
                <w:sz w:val="22"/>
              </w:rPr>
              <w:t xml:space="preserve"> сөйлемдер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. Құрмалас сөйлемдер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</w:t>
            </w:r>
            <w:proofErr w:type="spellStart"/>
            <w:r>
              <w:rPr>
                <w:sz w:val="22"/>
              </w:rPr>
              <w:t>жай</w:t>
            </w:r>
            <w:proofErr w:type="spellEnd"/>
            <w:r>
              <w:rPr>
                <w:sz w:val="22"/>
              </w:rPr>
              <w:t xml:space="preserve"> және қазіргі шақтағы үздіксіз; Өткен шақ Лексика: </w:t>
            </w:r>
            <w:proofErr w:type="spellStart"/>
            <w:r>
              <w:rPr>
                <w:sz w:val="22"/>
              </w:rPr>
              <w:t>етістіктер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зат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есімдерді</w:t>
            </w:r>
            <w:proofErr w:type="spellEnd"/>
            <w:r>
              <w:rPr>
                <w:sz w:val="22"/>
              </w:rPr>
              <w:t xml:space="preserve"> анықтау Тыңдау және сөйлеу: қосымша ақпарат </w:t>
            </w:r>
            <w:proofErr w:type="spellStart"/>
            <w:r>
              <w:rPr>
                <w:sz w:val="22"/>
              </w:rPr>
              <w:t>алу</w:t>
            </w:r>
            <w:proofErr w:type="spellEnd"/>
            <w:r>
              <w:rPr>
                <w:sz w:val="22"/>
              </w:rPr>
              <w:t xml:space="preserve"> үшін сұрақтар қою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эссе-баяндау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>Рәміздер. Анықтау және түсіндіру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мәтіндегі анықтамалар мен түсіндірулерді анықтау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қарапайым анықтамаларды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Салыстырмалы</w:t>
            </w:r>
            <w:proofErr w:type="spellEnd"/>
            <w:r>
              <w:rPr>
                <w:sz w:val="22"/>
              </w:rPr>
              <w:t xml:space="preserve"> сөйлемдермен анықтамалар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анықтаушы сөздер мен сөз </w:t>
            </w:r>
            <w:proofErr w:type="spellStart"/>
            <w:r>
              <w:rPr>
                <w:sz w:val="22"/>
              </w:rPr>
              <w:t>тіркестерін</w:t>
            </w:r>
            <w:proofErr w:type="spellEnd"/>
            <w:r>
              <w:rPr>
                <w:sz w:val="22"/>
              </w:rPr>
              <w:t xml:space="preserve"> қолдану арқылы анықтаулар Сөздік: академиялық </w:t>
            </w:r>
            <w:proofErr w:type="spellStart"/>
            <w:r>
              <w:rPr>
                <w:sz w:val="22"/>
              </w:rPr>
              <w:t>етістіктер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Фразалар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етістіктер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зат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есімдер</w:t>
            </w:r>
            <w:proofErr w:type="spellEnd"/>
            <w:r>
              <w:rPr>
                <w:sz w:val="22"/>
              </w:rPr>
              <w:t xml:space="preserve"> Тыңдау және сөйлеу: </w:t>
            </w: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анықтамалар беру. Анықтамалар мен түсініктемелер сұрастыру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rPr>
                <w:sz w:val="22"/>
              </w:rPr>
              <w:t xml:space="preserve">глоссарий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Этика. </w:t>
            </w:r>
            <w:proofErr w:type="spellStart"/>
            <w:r>
              <w:rPr>
                <w:sz w:val="22"/>
              </w:rPr>
              <w:t>Сипаттау</w:t>
            </w:r>
            <w:proofErr w:type="spellEnd"/>
            <w:r>
              <w:rPr>
                <w:sz w:val="22"/>
              </w:rPr>
              <w:t xml:space="preserve"> және түсіндіру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</w:t>
            </w:r>
            <w:proofErr w:type="spellStart"/>
            <w:r>
              <w:rPr>
                <w:sz w:val="22"/>
              </w:rPr>
              <w:t>сипаттама</w:t>
            </w:r>
            <w:proofErr w:type="spellEnd"/>
            <w:r>
              <w:rPr>
                <w:sz w:val="22"/>
              </w:rPr>
              <w:t xml:space="preserve"> мәтінін түсіну </w:t>
            </w:r>
            <w:proofErr w:type="spellStart"/>
            <w:r>
              <w:rPr>
                <w:sz w:val="22"/>
              </w:rPr>
              <w:t>Артиклдер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зат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есімдерін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пайдаланып</w:t>
            </w:r>
            <w:proofErr w:type="spellEnd"/>
            <w:r>
              <w:rPr>
                <w:sz w:val="22"/>
              </w:rPr>
              <w:t xml:space="preserve"> сөйлемдер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Мақалалар. Анықтауыштар. Сөздік: сөз </w:t>
            </w:r>
            <w:proofErr w:type="spellStart"/>
            <w:r>
              <w:rPr>
                <w:sz w:val="22"/>
              </w:rPr>
              <w:lastRenderedPageBreak/>
              <w:t>тіркестерін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шылау</w:t>
            </w:r>
            <w:proofErr w:type="spellEnd"/>
            <w:r>
              <w:rPr>
                <w:sz w:val="22"/>
              </w:rPr>
              <w:t xml:space="preserve"> Тыңдау және сөйлеу: Тұжырымдаманың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rPr>
                <w:sz w:val="22"/>
              </w:rPr>
              <w:lastRenderedPageBreak/>
              <w:t>эссе -</w:t>
            </w:r>
            <w:proofErr w:type="spellStart"/>
            <w:r>
              <w:rPr>
                <w:sz w:val="22"/>
              </w:rPr>
              <w:t>сипаттама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Деректер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идея мен нақты бөлшектерді түсіну.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  <w:r>
              <w:rPr>
                <w:sz w:val="22"/>
              </w:rPr>
              <w:t xml:space="preserve"> және оппозиция </w:t>
            </w:r>
            <w:proofErr w:type="spellStart"/>
            <w:r>
              <w:rPr>
                <w:sz w:val="22"/>
              </w:rPr>
              <w:t>тілін</w:t>
            </w:r>
            <w:proofErr w:type="spellEnd"/>
            <w:r>
              <w:rPr>
                <w:sz w:val="22"/>
              </w:rPr>
              <w:t xml:space="preserve"> анықтау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 ұсыныстарды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Визуалды</w:t>
            </w:r>
            <w:proofErr w:type="spellEnd"/>
            <w:r>
              <w:rPr>
                <w:sz w:val="22"/>
              </w:rPr>
              <w:t xml:space="preserve"> деректердің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  <w:r>
              <w:rPr>
                <w:sz w:val="22"/>
              </w:rPr>
              <w:t xml:space="preserve">. Грамматика: </w:t>
            </w:r>
            <w:proofErr w:type="spellStart"/>
            <w:r>
              <w:rPr>
                <w:sz w:val="22"/>
              </w:rPr>
              <w:t>салыстырмалы</w:t>
            </w:r>
            <w:proofErr w:type="spellEnd"/>
            <w:r>
              <w:rPr>
                <w:sz w:val="22"/>
              </w:rPr>
              <w:t xml:space="preserve"> сын </w:t>
            </w:r>
            <w:proofErr w:type="spellStart"/>
            <w:r>
              <w:rPr>
                <w:sz w:val="22"/>
              </w:rPr>
              <w:t>есімдер</w:t>
            </w:r>
            <w:proofErr w:type="spellEnd"/>
            <w:r>
              <w:rPr>
                <w:sz w:val="22"/>
              </w:rPr>
              <w:t xml:space="preserve"> Сөздік: үрдістермен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 сөздік. </w:t>
            </w:r>
            <w:proofErr w:type="spellStart"/>
            <w:r>
              <w:rPr>
                <w:sz w:val="22"/>
              </w:rPr>
              <w:t>Антонимдер</w:t>
            </w:r>
            <w:proofErr w:type="spellEnd"/>
            <w:r>
              <w:rPr>
                <w:sz w:val="22"/>
              </w:rPr>
              <w:t xml:space="preserve"> Тыңдау және сөйлеу: қысқа презентация </w:t>
            </w:r>
            <w:proofErr w:type="spellStart"/>
            <w:r>
              <w:rPr>
                <w:sz w:val="22"/>
              </w:rPr>
              <w:t>деректерді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салыстыру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  <w:r>
              <w:rPr>
                <w:sz w:val="22"/>
              </w:rPr>
              <w:t xml:space="preserve"> / презентация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Қоршаған орта. </w:t>
            </w:r>
            <w:proofErr w:type="spellStart"/>
            <w:r>
              <w:rPr>
                <w:sz w:val="22"/>
              </w:rPr>
              <w:t>Позицияны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білдіру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дәлелдерді анықтау, мәтіндегі </w:t>
            </w:r>
            <w:proofErr w:type="spellStart"/>
            <w:r>
              <w:rPr>
                <w:sz w:val="22"/>
              </w:rPr>
              <w:t>позицияны</w:t>
            </w:r>
            <w:proofErr w:type="spellEnd"/>
            <w:r>
              <w:rPr>
                <w:sz w:val="22"/>
              </w:rPr>
              <w:t xml:space="preserve"> тану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позиция </w:t>
            </w:r>
            <w:proofErr w:type="spellStart"/>
            <w:r>
              <w:rPr>
                <w:sz w:val="22"/>
              </w:rPr>
              <w:t>абзацын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</w:t>
            </w:r>
            <w:proofErr w:type="spellStart"/>
            <w:r>
              <w:rPr>
                <w:sz w:val="22"/>
              </w:rPr>
              <w:t>келісім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келіспеу</w:t>
            </w:r>
            <w:proofErr w:type="spellEnd"/>
            <w:r>
              <w:rPr>
                <w:sz w:val="22"/>
              </w:rPr>
              <w:t xml:space="preserve"> Сөздік: </w:t>
            </w:r>
            <w:proofErr w:type="spellStart"/>
            <w:r>
              <w:rPr>
                <w:sz w:val="22"/>
              </w:rPr>
              <w:t>зерттеуге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 сөздік. </w:t>
            </w:r>
            <w:proofErr w:type="spellStart"/>
            <w:r>
              <w:rPr>
                <w:sz w:val="22"/>
              </w:rPr>
              <w:t>Зат</w:t>
            </w:r>
            <w:proofErr w:type="spellEnd"/>
            <w:r>
              <w:rPr>
                <w:sz w:val="22"/>
              </w:rPr>
              <w:t xml:space="preserve"> есімінің жұрнақтары Тыңдау және </w:t>
            </w:r>
            <w:proofErr w:type="spellStart"/>
            <w:r>
              <w:rPr>
                <w:sz w:val="22"/>
              </w:rPr>
              <w:t>айту</w:t>
            </w:r>
            <w:proofErr w:type="spellEnd"/>
            <w:r>
              <w:rPr>
                <w:sz w:val="22"/>
              </w:rPr>
              <w:t xml:space="preserve">: өз </w:t>
            </w:r>
            <w:proofErr w:type="spellStart"/>
            <w:r>
              <w:rPr>
                <w:sz w:val="22"/>
              </w:rPr>
              <w:t>пікірін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айту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келісу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келіспеу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rPr>
                <w:sz w:val="22"/>
              </w:rPr>
              <w:t xml:space="preserve">Позиция / параграф эссе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 w:rsidRPr="00202A6F">
        <w:tc>
          <w:tcPr>
            <w:tcW w:w="0" w:type="auto"/>
            <w:gridSpan w:val="6"/>
            <w:shd w:val="clear" w:color="auto" w:fill="000000"/>
          </w:tcPr>
          <w:p w:rsidR="001D0F0C" w:rsidRPr="0086725C" w:rsidRDefault="00D1027F">
            <w:pPr>
              <w:pStyle w:val="a3"/>
              <w:jc w:val="center"/>
              <w:rPr>
                <w:lang w:val="en-US"/>
              </w:rPr>
            </w:pPr>
            <w:r>
              <w:rPr>
                <w:b/>
                <w:color w:val="FFFFFF"/>
              </w:rPr>
              <w:t>ағылшын</w:t>
            </w:r>
            <w:r w:rsidRPr="0086725C">
              <w:rPr>
                <w:b/>
                <w:color w:val="FFFFFF"/>
                <w:lang w:val="en-US"/>
              </w:rPr>
              <w:t>/</w:t>
            </w:r>
            <w:r>
              <w:rPr>
                <w:b/>
                <w:color w:val="FFFFFF"/>
              </w:rPr>
              <w:t>английский</w:t>
            </w:r>
            <w:r w:rsidRPr="0086725C">
              <w:rPr>
                <w:b/>
                <w:color w:val="FFFFFF"/>
                <w:lang w:val="en-US"/>
              </w:rPr>
              <w:t xml:space="preserve"> (B2 - Upper-Intermediate)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>Ғылым. Перспектива.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мәтіндегі </w:t>
            </w:r>
            <w:proofErr w:type="spellStart"/>
            <w:r>
              <w:rPr>
                <w:sz w:val="22"/>
              </w:rPr>
              <w:t>перспективаларды</w:t>
            </w:r>
            <w:proofErr w:type="spellEnd"/>
            <w:r>
              <w:rPr>
                <w:sz w:val="22"/>
              </w:rPr>
              <w:t xml:space="preserve"> анықтау. Мәтіндегі </w:t>
            </w:r>
            <w:proofErr w:type="spellStart"/>
            <w:r>
              <w:rPr>
                <w:sz w:val="22"/>
              </w:rPr>
              <w:t>перспективаны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білдіру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тақырып және қорытынды сөйлеммен абзац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</w:t>
            </w:r>
            <w:proofErr w:type="spellStart"/>
            <w:r>
              <w:rPr>
                <w:sz w:val="22"/>
              </w:rPr>
              <w:t>конспектілеудегі</w:t>
            </w:r>
            <w:proofErr w:type="spellEnd"/>
            <w:r>
              <w:rPr>
                <w:sz w:val="22"/>
              </w:rPr>
              <w:t xml:space="preserve"> қысқартулар Сөздік: </w:t>
            </w:r>
            <w:r>
              <w:rPr>
                <w:sz w:val="22"/>
              </w:rPr>
              <w:lastRenderedPageBreak/>
              <w:t xml:space="preserve">сын </w:t>
            </w:r>
            <w:proofErr w:type="spellStart"/>
            <w:r>
              <w:rPr>
                <w:sz w:val="22"/>
              </w:rPr>
              <w:t>есімдерді</w:t>
            </w:r>
            <w:proofErr w:type="spellEnd"/>
            <w:r>
              <w:rPr>
                <w:sz w:val="22"/>
              </w:rPr>
              <w:t xml:space="preserve"> және үстеулерді құру. Құрамдас </w:t>
            </w:r>
            <w:proofErr w:type="spellStart"/>
            <w:r>
              <w:rPr>
                <w:sz w:val="22"/>
              </w:rPr>
              <w:t>етістіктер</w:t>
            </w:r>
            <w:proofErr w:type="spellEnd"/>
            <w:r>
              <w:rPr>
                <w:sz w:val="22"/>
              </w:rPr>
              <w:t xml:space="preserve">. Тыңдау және сөйлеу: айтылған көзқарасты </w:t>
            </w:r>
            <w:proofErr w:type="spellStart"/>
            <w:r>
              <w:rPr>
                <w:sz w:val="22"/>
              </w:rPr>
              <w:t>білдіру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Жеке</w:t>
            </w:r>
            <w:proofErr w:type="spellEnd"/>
            <w:r>
              <w:rPr>
                <w:sz w:val="22"/>
              </w:rPr>
              <w:t xml:space="preserve"> хат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редакциялау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Тіл</w:t>
            </w:r>
            <w:proofErr w:type="spellEnd"/>
            <w:r>
              <w:rPr>
                <w:sz w:val="22"/>
              </w:rPr>
              <w:t>. Қорытындылау және тұжырымдау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мәтіндегі ақпаратты </w:t>
            </w:r>
            <w:proofErr w:type="spellStart"/>
            <w:r>
              <w:rPr>
                <w:sz w:val="22"/>
              </w:rPr>
              <w:t>жалпылау</w:t>
            </w:r>
            <w:proofErr w:type="spellEnd"/>
            <w:r>
              <w:rPr>
                <w:sz w:val="22"/>
              </w:rPr>
              <w:t xml:space="preserve"> Грамматика: көрсеткіштер </w:t>
            </w:r>
            <w:proofErr w:type="spellStart"/>
            <w:r>
              <w:rPr>
                <w:sz w:val="22"/>
              </w:rPr>
              <w:t>тілі</w:t>
            </w:r>
            <w:proofErr w:type="spellEnd"/>
            <w:r>
              <w:rPr>
                <w:sz w:val="22"/>
              </w:rPr>
              <w:t xml:space="preserve">. Перефразирование. Цитата </w:t>
            </w:r>
            <w:proofErr w:type="spellStart"/>
            <w:r>
              <w:rPr>
                <w:sz w:val="22"/>
              </w:rPr>
              <w:t>келтіру</w:t>
            </w:r>
            <w:proofErr w:type="spellEnd"/>
            <w:r>
              <w:rPr>
                <w:sz w:val="22"/>
              </w:rPr>
              <w:t xml:space="preserve">. Сөздік Қоры: Сөз </w:t>
            </w:r>
            <w:proofErr w:type="spellStart"/>
            <w:r>
              <w:rPr>
                <w:sz w:val="22"/>
              </w:rPr>
              <w:t>Тіркесі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Синонимдер</w:t>
            </w:r>
            <w:proofErr w:type="spellEnd"/>
            <w:r>
              <w:rPr>
                <w:sz w:val="22"/>
              </w:rPr>
              <w:t xml:space="preserve">. Тыңдау және сөйлеу: сөз сөйлеуді қорытындылау. </w:t>
            </w:r>
            <w:proofErr w:type="spellStart"/>
            <w:r>
              <w:rPr>
                <w:sz w:val="22"/>
              </w:rPr>
              <w:t>Белгілер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тілі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rPr>
                <w:sz w:val="22"/>
              </w:rPr>
              <w:t xml:space="preserve">Мақаланың қысқаша мазмұнын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Қалыптасуы. </w:t>
            </w:r>
            <w:proofErr w:type="spellStart"/>
            <w:r>
              <w:rPr>
                <w:sz w:val="22"/>
              </w:rPr>
              <w:t>Ретін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процесті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процестің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  <w:r>
              <w:rPr>
                <w:sz w:val="22"/>
              </w:rPr>
              <w:t xml:space="preserve">. Үдерістегі </w:t>
            </w:r>
            <w:proofErr w:type="spellStart"/>
            <w:r>
              <w:rPr>
                <w:sz w:val="22"/>
              </w:rPr>
              <w:t>реттілік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процестің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  <w:r>
              <w:rPr>
                <w:sz w:val="22"/>
              </w:rPr>
              <w:t xml:space="preserve">. Грамматика: </w:t>
            </w:r>
            <w:proofErr w:type="spellStart"/>
            <w:r>
              <w:rPr>
                <w:sz w:val="22"/>
              </w:rPr>
              <w:t>пассивті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кепіл</w:t>
            </w:r>
            <w:proofErr w:type="spellEnd"/>
            <w:r>
              <w:rPr>
                <w:sz w:val="22"/>
              </w:rPr>
              <w:t xml:space="preserve"> Тыңдау және сөйлеу: процестің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Процесті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Денсаулық. </w:t>
            </w:r>
            <w:proofErr w:type="spellStart"/>
            <w:r>
              <w:rPr>
                <w:sz w:val="22"/>
              </w:rPr>
              <w:t>Себеп</w:t>
            </w:r>
            <w:proofErr w:type="spellEnd"/>
            <w:r>
              <w:rPr>
                <w:sz w:val="22"/>
              </w:rPr>
              <w:t xml:space="preserve"> пен нәтиже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мәтіндегі себеп-салдарлық </w:t>
            </w:r>
            <w:proofErr w:type="spellStart"/>
            <w:r>
              <w:rPr>
                <w:sz w:val="22"/>
              </w:rPr>
              <w:t>байланыстарды</w:t>
            </w:r>
            <w:proofErr w:type="spellEnd"/>
            <w:r>
              <w:rPr>
                <w:sz w:val="22"/>
              </w:rPr>
              <w:t xml:space="preserve"> түсіну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себеп</w:t>
            </w:r>
            <w:proofErr w:type="spellEnd"/>
            <w:r>
              <w:rPr>
                <w:sz w:val="22"/>
              </w:rPr>
              <w:t xml:space="preserve"> пен </w:t>
            </w:r>
            <w:proofErr w:type="spellStart"/>
            <w:r>
              <w:rPr>
                <w:sz w:val="22"/>
              </w:rPr>
              <w:t>салдары</w:t>
            </w:r>
            <w:proofErr w:type="spellEnd"/>
            <w:r>
              <w:rPr>
                <w:sz w:val="22"/>
              </w:rPr>
              <w:t xml:space="preserve"> бар абзац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. Грамматика: себеп-салдарлық </w:t>
            </w:r>
            <w:proofErr w:type="spellStart"/>
            <w:r>
              <w:rPr>
                <w:sz w:val="22"/>
              </w:rPr>
              <w:t>тіл</w:t>
            </w:r>
            <w:proofErr w:type="spellEnd"/>
            <w:r>
              <w:rPr>
                <w:sz w:val="22"/>
              </w:rPr>
              <w:t xml:space="preserve"> Сөздік: сын </w:t>
            </w:r>
            <w:proofErr w:type="spellStart"/>
            <w:r>
              <w:rPr>
                <w:sz w:val="22"/>
              </w:rPr>
              <w:t>есім</w:t>
            </w:r>
            <w:proofErr w:type="spellEnd"/>
            <w:r>
              <w:rPr>
                <w:sz w:val="22"/>
              </w:rPr>
              <w:t xml:space="preserve"> + существительное Тыңдау және сөйлеу: </w:t>
            </w:r>
            <w:proofErr w:type="spellStart"/>
            <w:r>
              <w:rPr>
                <w:sz w:val="22"/>
              </w:rPr>
              <w:t>жанама</w:t>
            </w:r>
            <w:proofErr w:type="spellEnd"/>
            <w:r>
              <w:rPr>
                <w:sz w:val="22"/>
              </w:rPr>
              <w:t xml:space="preserve"> сұрақтар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rPr>
                <w:sz w:val="22"/>
              </w:rPr>
              <w:t xml:space="preserve">Бағалау эссе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Мәтіндегі дәлелдеу, </w:t>
            </w:r>
            <w:proofErr w:type="spellStart"/>
            <w:r>
              <w:rPr>
                <w:sz w:val="22"/>
              </w:rPr>
              <w:t>аргументативті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маркерлер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</w:pPr>
            <w:r>
              <w:rPr>
                <w:sz w:val="22"/>
              </w:rPr>
              <w:t xml:space="preserve">Оқу: Аргументтің қысқа мәтінін түсіну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эссе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 Грамматика: </w:t>
            </w:r>
            <w:proofErr w:type="spellStart"/>
            <w:r>
              <w:rPr>
                <w:sz w:val="22"/>
              </w:rPr>
              <w:t>байланыстырушы</w:t>
            </w:r>
            <w:proofErr w:type="spellEnd"/>
            <w:r>
              <w:rPr>
                <w:sz w:val="22"/>
              </w:rPr>
              <w:t xml:space="preserve"> сөздерді қосу және оппозиция Лексика: </w:t>
            </w:r>
            <w:proofErr w:type="spellStart"/>
            <w:r>
              <w:rPr>
                <w:sz w:val="22"/>
              </w:rPr>
              <w:t>формальды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формальды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емес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 xml:space="preserve">лексика. </w:t>
            </w:r>
            <w:proofErr w:type="spellStart"/>
            <w:r>
              <w:rPr>
                <w:sz w:val="22"/>
              </w:rPr>
              <w:t>Жалпы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префикстерді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пайдалану</w:t>
            </w:r>
            <w:proofErr w:type="spellEnd"/>
            <w:r>
              <w:rPr>
                <w:sz w:val="22"/>
              </w:rPr>
              <w:t xml:space="preserve"> Тыңдау және сөз сөйлеу: "иә" және " қарсы"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Аргументативті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жазу</w:t>
            </w:r>
            <w:proofErr w:type="spellEnd"/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1,2,4,5</w:t>
            </w:r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2.3 Пән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1D0F0C" w:rsidRDefault="001D0F0C">
      <w:pPr>
        <w:pStyle w:val="a3"/>
        <w:rPr>
          <w:lang w:val="kk-KZ"/>
        </w:rPr>
      </w:pPr>
    </w:p>
    <w:p w:rsidR="00202A6F" w:rsidRPr="00202A6F" w:rsidRDefault="00202A6F" w:rsidP="00202A6F">
      <w:pPr>
        <w:pStyle w:val="a3"/>
        <w:ind w:firstLine="567"/>
        <w:rPr>
          <w:lang w:val="kk-KZ"/>
        </w:rPr>
      </w:pPr>
      <w:r w:rsidRPr="00202A6F">
        <w:rPr>
          <w:lang w:val="kk-KZ"/>
        </w:rPr>
        <w:t>Барлық тапсырмалар көрсетілген аптаның сенбі күні сағат 18.00-ге дейін тапсырылуы тиіс</w:t>
      </w:r>
    </w:p>
    <w:p w:rsidR="00202A6F" w:rsidRPr="00202A6F" w:rsidRDefault="00202A6F">
      <w:pPr>
        <w:pStyle w:val="a3"/>
        <w:rPr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5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2"/>
      </w:tblGrid>
      <w:tr w:rsidR="0086725C" w:rsidTr="0086725C">
        <w:trPr>
          <w:tblHeader/>
        </w:trPr>
        <w:tc>
          <w:tcPr>
            <w:tcW w:w="1251" w:type="pct"/>
            <w:vMerge w:val="restart"/>
          </w:tcPr>
          <w:p w:rsidR="0086725C" w:rsidRDefault="0086725C" w:rsidP="00356C31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тү</w:t>
            </w:r>
            <w:proofErr w:type="gramStart"/>
            <w:r>
              <w:t>р</w:t>
            </w:r>
            <w:proofErr w:type="gramEnd"/>
            <w:r>
              <w:t>і</w:t>
            </w:r>
          </w:p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  <w:gridSpan w:val="15"/>
          </w:tcPr>
          <w:p w:rsidR="0086725C" w:rsidRDefault="0086725C" w:rsidP="00356C31">
            <w:pPr>
              <w:pStyle w:val="a3"/>
              <w:jc w:val="center"/>
            </w:pPr>
            <w:r>
              <w:t xml:space="preserve">Академиялық оқу кезеңі, </w:t>
            </w:r>
            <w:proofErr w:type="spellStart"/>
            <w:r>
              <w:t>апта</w:t>
            </w:r>
            <w:proofErr w:type="spellEnd"/>
          </w:p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rPr>
          <w:tblHeader/>
        </w:trPr>
        <w:tc>
          <w:tcPr>
            <w:tcW w:w="0" w:type="auto"/>
            <w:vMerge/>
          </w:tcPr>
          <w:p w:rsidR="0086725C" w:rsidRDefault="0086725C" w:rsidP="00356C31">
            <w:pPr>
              <w:pStyle w:val="a3"/>
            </w:pP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15</w:t>
            </w:r>
          </w:p>
        </w:tc>
      </w:tr>
      <w:tr w:rsidR="0086725C" w:rsidTr="00356C31">
        <w:tc>
          <w:tcPr>
            <w:tcW w:w="0" w:type="auto"/>
            <w:gridSpan w:val="16"/>
            <w:shd w:val="clear" w:color="auto" w:fill="000000"/>
          </w:tcPr>
          <w:p w:rsidR="0086725C" w:rsidRDefault="0086725C" w:rsidP="00356C31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ағылшын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Білімі</w:t>
            </w:r>
            <w:proofErr w:type="spellEnd"/>
            <w:r>
              <w:t xml:space="preserve">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r>
              <w:t xml:space="preserve">Түсіну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Пайдалану</w:t>
            </w:r>
            <w:proofErr w:type="spellEnd"/>
            <w:r>
              <w:t xml:space="preserve"> 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Талдау</w:t>
            </w:r>
            <w:proofErr w:type="spellEnd"/>
            <w:r>
              <w:t xml:space="preserve">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Default="0086725C" w:rsidP="00356C31">
            <w:pPr>
              <w:pStyle w:val="a3"/>
            </w:pPr>
            <w:proofErr w:type="spellStart"/>
            <w:r>
              <w:t>Ауызша</w:t>
            </w:r>
            <w:proofErr w:type="spellEnd"/>
            <w:r>
              <w:t>/  устный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</w:tr>
      <w:tr w:rsidR="0086725C" w:rsidTr="0086725C">
        <w:trPr>
          <w:tblHeader/>
        </w:trPr>
        <w:tc>
          <w:tcPr>
            <w:tcW w:w="1251" w:type="pct"/>
            <w:vMerge w:val="restart"/>
          </w:tcPr>
          <w:p w:rsidR="0086725C" w:rsidRDefault="0086725C" w:rsidP="00356C31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түрі</w:t>
            </w:r>
          </w:p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  <w:gridSpan w:val="15"/>
          </w:tcPr>
          <w:p w:rsidR="0086725C" w:rsidRDefault="0086725C" w:rsidP="00356C31">
            <w:pPr>
              <w:pStyle w:val="a3"/>
              <w:jc w:val="center"/>
            </w:pPr>
            <w:r>
              <w:t xml:space="preserve">Академиялық оқу кезеңі, </w:t>
            </w:r>
            <w:proofErr w:type="spellStart"/>
            <w:r>
              <w:t>апта</w:t>
            </w:r>
            <w:proofErr w:type="spellEnd"/>
          </w:p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rPr>
          <w:tblHeader/>
        </w:trPr>
        <w:tc>
          <w:tcPr>
            <w:tcW w:w="0" w:type="auto"/>
            <w:vMerge/>
          </w:tcPr>
          <w:p w:rsidR="0086725C" w:rsidRDefault="0086725C" w:rsidP="00356C31">
            <w:pPr>
              <w:pStyle w:val="a3"/>
            </w:pP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86725C" w:rsidRDefault="0086725C" w:rsidP="00356C31">
            <w:pPr>
              <w:pStyle w:val="a3"/>
              <w:jc w:val="center"/>
            </w:pPr>
            <w:r>
              <w:t>15</w:t>
            </w:r>
          </w:p>
        </w:tc>
      </w:tr>
      <w:tr w:rsidR="0086725C" w:rsidTr="00356C31">
        <w:tc>
          <w:tcPr>
            <w:tcW w:w="0" w:type="auto"/>
            <w:gridSpan w:val="16"/>
            <w:shd w:val="clear" w:color="auto" w:fill="000000"/>
          </w:tcPr>
          <w:p w:rsidR="0086725C" w:rsidRDefault="0086725C" w:rsidP="00356C31">
            <w:pPr>
              <w:pStyle w:val="a3"/>
              <w:jc w:val="center"/>
            </w:pPr>
            <w:r>
              <w:rPr>
                <w:b/>
                <w:color w:val="FFFFFF"/>
              </w:rPr>
              <w:t>ағылшын (B</w:t>
            </w:r>
            <w:r>
              <w:rPr>
                <w:b/>
                <w:color w:val="FFFFFF"/>
                <w:lang w:val="kk-KZ"/>
              </w:rPr>
              <w:t>2</w:t>
            </w:r>
            <w:r>
              <w:rPr>
                <w:b/>
                <w:color w:val="FFFFFF"/>
              </w:rPr>
              <w:t xml:space="preserve"> – </w:t>
            </w:r>
            <w:r>
              <w:rPr>
                <w:b/>
                <w:color w:val="FFFFFF"/>
                <w:lang w:val="en-US"/>
              </w:rPr>
              <w:t>Pre-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Білімі</w:t>
            </w:r>
            <w:proofErr w:type="spellEnd"/>
            <w:r>
              <w:t xml:space="preserve">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r>
              <w:t xml:space="preserve">Түсіну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Пайдалану</w:t>
            </w:r>
            <w:proofErr w:type="spellEnd"/>
            <w:r>
              <w:t xml:space="preserve"> 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Жазбаша</w:t>
            </w:r>
            <w:proofErr w:type="spellEnd"/>
            <w:r>
              <w:t xml:space="preserve"> </w:t>
            </w:r>
          </w:p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t>Ауызша</w:t>
            </w:r>
            <w:proofErr w:type="spellEnd"/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</w:tr>
      <w:tr w:rsidR="0086725C" w:rsidTr="00356C31">
        <w:tc>
          <w:tcPr>
            <w:tcW w:w="0" w:type="auto"/>
            <w:gridSpan w:val="16"/>
          </w:tcPr>
          <w:p w:rsidR="0086725C" w:rsidRPr="00177B0E" w:rsidRDefault="0086725C" w:rsidP="00356C31">
            <w:pPr>
              <w:pStyle w:val="a3"/>
              <w:jc w:val="center"/>
              <w:rPr>
                <w:lang w:val="en-US"/>
              </w:rPr>
            </w:pPr>
            <w:proofErr w:type="spellStart"/>
            <w:r>
              <w:t>Талдау</w:t>
            </w:r>
            <w:proofErr w:type="spellEnd"/>
            <w:r>
              <w:t xml:space="preserve"> </w:t>
            </w:r>
          </w:p>
        </w:tc>
      </w:tr>
      <w:tr w:rsidR="0086725C" w:rsidTr="00356C31">
        <w:tc>
          <w:tcPr>
            <w:tcW w:w="0" w:type="auto"/>
          </w:tcPr>
          <w:p w:rsidR="0086725C" w:rsidRPr="00177B0E" w:rsidRDefault="0086725C" w:rsidP="00356C31">
            <w:pPr>
              <w:pStyle w:val="a3"/>
              <w:rPr>
                <w:lang w:val="en-US"/>
              </w:rPr>
            </w:pPr>
            <w:proofErr w:type="spellStart"/>
            <w:r>
              <w:lastRenderedPageBreak/>
              <w:t>Жазбаша</w:t>
            </w:r>
            <w:proofErr w:type="spellEnd"/>
            <w:r>
              <w:t xml:space="preserve"> </w:t>
            </w:r>
          </w:p>
          <w:p w:rsidR="0086725C" w:rsidRDefault="0086725C" w:rsidP="00356C31">
            <w:pPr>
              <w:pStyle w:val="a3"/>
            </w:pPr>
            <w:proofErr w:type="spellStart"/>
            <w:r>
              <w:t>Ауызша</w:t>
            </w:r>
            <w:proofErr w:type="spellEnd"/>
            <w:r>
              <w:t>/  устный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</w:p>
        </w:tc>
        <w:tc>
          <w:tcPr>
            <w:tcW w:w="0" w:type="auto"/>
          </w:tcPr>
          <w:p w:rsidR="0086725C" w:rsidRDefault="0086725C" w:rsidP="00356C31">
            <w:pPr>
              <w:pStyle w:val="a3"/>
              <w:jc w:val="center"/>
            </w:pPr>
            <w:r>
              <w:t>*</w:t>
            </w:r>
          </w:p>
        </w:tc>
      </w:tr>
    </w:tbl>
    <w:p w:rsidR="001D0F0C" w:rsidRDefault="001D0F0C">
      <w:pPr>
        <w:pStyle w:val="a3"/>
      </w:pPr>
    </w:p>
    <w:p w:rsidR="0086725C" w:rsidRDefault="0086725C">
      <w:pPr>
        <w:pStyle w:val="a3"/>
        <w:jc w:val="center"/>
        <w:rPr>
          <w:b/>
          <w:lang w:val="en-US"/>
        </w:rPr>
      </w:pPr>
    </w:p>
    <w:p w:rsidR="0086725C" w:rsidRDefault="0086725C">
      <w:pPr>
        <w:pStyle w:val="a3"/>
        <w:jc w:val="center"/>
        <w:rPr>
          <w:b/>
          <w:lang w:val="en-US"/>
        </w:rPr>
      </w:pPr>
    </w:p>
    <w:p w:rsidR="001D0F0C" w:rsidRDefault="00D1027F">
      <w:pPr>
        <w:pStyle w:val="a3"/>
        <w:jc w:val="center"/>
      </w:pPr>
      <w:r>
        <w:rPr>
          <w:b/>
        </w:rPr>
        <w:t>3 БІЛІМ АЛУШЫНЫҢ БІЛІМІН БАҒАЛАУ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</w:t>
      </w:r>
      <w:proofErr w:type="spellStart"/>
      <w:r>
        <w:t>білім</w:t>
      </w:r>
      <w:proofErr w:type="spellEnd"/>
      <w:r>
        <w:t xml:space="preserve"> алушылардың ағымдағы үлгеріміне </w:t>
      </w:r>
      <w:proofErr w:type="spellStart"/>
      <w:r>
        <w:t>тиісті</w:t>
      </w:r>
      <w:proofErr w:type="spellEnd"/>
      <w:r>
        <w:t xml:space="preserve"> бағаны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шығарады. Ағымдағы бақылау нәтижелері </w:t>
      </w:r>
      <w:proofErr w:type="spellStart"/>
      <w:r>
        <w:t>бойынша</w:t>
      </w:r>
      <w:proofErr w:type="spellEnd"/>
      <w:r>
        <w:t xml:space="preserve"> 1 және 2 рейтинг қалыптастырылады. Бұл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алушының оқу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тапсырмалардың </w:t>
      </w:r>
      <w:proofErr w:type="spellStart"/>
      <w:r>
        <w:t>жекелеген</w:t>
      </w:r>
      <w:proofErr w:type="spellEnd"/>
      <w:r>
        <w:t xml:space="preserve"> түрлері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бағаланады. Академиялық кезеңде </w:t>
      </w:r>
      <w:proofErr w:type="spellStart"/>
      <w:r>
        <w:t>білім</w:t>
      </w:r>
      <w:proofErr w:type="spellEnd"/>
      <w:r>
        <w:t xml:space="preserve"> алушының жұмысын бағалауды пән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сәйкес оқытушы жүзеге </w:t>
      </w:r>
      <w:proofErr w:type="spellStart"/>
      <w:r>
        <w:t>асырады</w:t>
      </w:r>
      <w:proofErr w:type="spellEnd"/>
      <w:r>
        <w:t xml:space="preserve">. Басқару жүйесі </w:t>
      </w:r>
      <w:proofErr w:type="spellStart"/>
      <w:r>
        <w:t>жазбаша</w:t>
      </w:r>
      <w:proofErr w:type="spellEnd"/>
      <w:r>
        <w:t xml:space="preserve"> және </w:t>
      </w:r>
      <w:proofErr w:type="spellStart"/>
      <w:r>
        <w:t>ауызша</w:t>
      </w:r>
      <w:proofErr w:type="spellEnd"/>
      <w:r>
        <w:t xml:space="preserve">, топтық және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1D0F0C" w:rsidRDefault="001D0F0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0"/>
        <w:gridCol w:w="2082"/>
        <w:gridCol w:w="1006"/>
      </w:tblGrid>
      <w:tr w:rsidR="0086725C" w:rsidRPr="00177B0E" w:rsidTr="00356C31">
        <w:trPr>
          <w:tblHeader/>
        </w:trPr>
        <w:tc>
          <w:tcPr>
            <w:tcW w:w="569" w:type="pc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Кезең</w:t>
            </w:r>
          </w:p>
        </w:tc>
        <w:tc>
          <w:tcPr>
            <w:tcW w:w="2773" w:type="pc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Тапсырма түрі</w:t>
            </w:r>
          </w:p>
        </w:tc>
        <w:tc>
          <w:tcPr>
            <w:tcW w:w="1107" w:type="pc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Бал саны</w:t>
            </w: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1" w:type="pc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Жиыны</w:t>
            </w:r>
          </w:p>
        </w:tc>
      </w:tr>
      <w:tr w:rsidR="0086725C" w:rsidRPr="00177B0E" w:rsidTr="00356C31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1-й аралық бақылау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Семинарлар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86725C" w:rsidRPr="00177B0E" w:rsidTr="00356C31"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2-ші тапсырма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1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7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4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5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0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Тестілеу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СӨЖ тапсырмалары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c>
          <w:tcPr>
            <w:tcW w:w="0" w:type="auto"/>
            <w:vMerge w:val="restar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2-й аралық бақылау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Семинарлар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86725C" w:rsidRPr="00177B0E" w:rsidTr="00356C31"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85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2-ші тапсырма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00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85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70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70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55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-ші тапсырма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300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Тестілеу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rPr>
          <w:trHeight w:val="278"/>
        </w:trPr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177B0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СӨЖ тапсырмалары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5C" w:rsidRPr="00177B0E" w:rsidTr="00356C31"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Қорытынды бақылау</w:t>
            </w:r>
          </w:p>
        </w:tc>
        <w:tc>
          <w:tcPr>
            <w:tcW w:w="0" w:type="auto"/>
            <w:gridSpan w:val="2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Емтихан </w:t>
            </w:r>
          </w:p>
        </w:tc>
        <w:tc>
          <w:tcPr>
            <w:tcW w:w="0" w:type="auto"/>
          </w:tcPr>
          <w:p w:rsidR="0086725C" w:rsidRPr="00177B0E" w:rsidRDefault="0086725C" w:rsidP="00356C3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77B0E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lastRenderedPageBreak/>
        <w:t xml:space="preserve">Пән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алушының </w:t>
      </w:r>
      <w:proofErr w:type="spellStart"/>
      <w:r>
        <w:t>білімін</w:t>
      </w:r>
      <w:proofErr w:type="spellEnd"/>
      <w:r>
        <w:t xml:space="preserve"> қорытынды бағалау 100 баллдық жүйе </w:t>
      </w:r>
      <w:proofErr w:type="spellStart"/>
      <w:r>
        <w:t>бойынша</w:t>
      </w:r>
      <w:proofErr w:type="spellEnd"/>
      <w:r>
        <w:t xml:space="preserve"> жүзеге </w:t>
      </w:r>
      <w:proofErr w:type="spellStart"/>
      <w:r>
        <w:t>асырылады</w:t>
      </w:r>
      <w:proofErr w:type="spellEnd"/>
      <w:r>
        <w:t xml:space="preserve"> және:</w:t>
      </w:r>
    </w:p>
    <w:p w:rsidR="001D0F0C" w:rsidRDefault="00D1027F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алынған нәтиженің 40%;</w:t>
      </w:r>
    </w:p>
    <w:p w:rsidR="001D0F0C" w:rsidRDefault="00D1027F">
      <w:pPr>
        <w:pStyle w:val="a3"/>
        <w:ind w:firstLine="567"/>
      </w:pPr>
      <w:r>
        <w:t xml:space="preserve">- Ағымдағы үлгерімнің 60% - </w:t>
      </w:r>
      <w:proofErr w:type="spellStart"/>
      <w:r>
        <w:t>ы</w:t>
      </w:r>
      <w:proofErr w:type="spellEnd"/>
      <w:r>
        <w:t>.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Қорытынды бағаны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1D0F0C" w:rsidRDefault="001D0F0C">
      <w:pPr>
        <w:pStyle w:val="a3"/>
      </w:pPr>
    </w:p>
    <w:p w:rsidR="001D0F0C" w:rsidRDefault="00D1027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мұндағы,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бағалаудың сандық </w:t>
      </w:r>
      <w:proofErr w:type="spellStart"/>
      <w:r>
        <w:t>эквиваленттері</w:t>
      </w:r>
      <w:proofErr w:type="spellEnd"/>
      <w:r>
        <w:t>;</w:t>
      </w:r>
    </w:p>
    <w:p w:rsidR="001D0F0C" w:rsidRDefault="00D1027F">
      <w:pPr>
        <w:pStyle w:val="a3"/>
        <w:ind w:firstLine="567"/>
      </w:pPr>
      <w:r>
        <w:t xml:space="preserve">Э – емтихандағы бағаның сандық </w:t>
      </w:r>
      <w:proofErr w:type="spellStart"/>
      <w:r>
        <w:t>баламасы</w:t>
      </w:r>
      <w:proofErr w:type="spellEnd"/>
      <w:r>
        <w:t>.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r>
        <w:t xml:space="preserve">Қортынды әріптік бағасы және оның балдық сандық </w:t>
      </w:r>
      <w:proofErr w:type="spellStart"/>
      <w:r>
        <w:t>эквиваленті</w:t>
      </w:r>
      <w:proofErr w:type="spellEnd"/>
      <w:r>
        <w:t>:</w:t>
      </w:r>
    </w:p>
    <w:p w:rsidR="001D0F0C" w:rsidRDefault="001D0F0C">
      <w:pPr>
        <w:pStyle w:val="a3"/>
      </w:pPr>
    </w:p>
    <w:p w:rsidR="001D0F0C" w:rsidRDefault="00D1027F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алушылардың оқу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бағалаудың дәстүрлі бағалар шәкіле және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1D0F0C">
        <w:trPr>
          <w:tblHeader/>
        </w:trPr>
        <w:tc>
          <w:tcPr>
            <w:tcW w:w="600" w:type="pct"/>
          </w:tcPr>
          <w:p w:rsidR="001D0F0C" w:rsidRDefault="00D1027F">
            <w:pPr>
              <w:pStyle w:val="a3"/>
              <w:jc w:val="center"/>
            </w:pPr>
            <w:r>
              <w:t xml:space="preserve">Әріптік жүйе </w:t>
            </w:r>
            <w:proofErr w:type="spellStart"/>
            <w:r>
              <w:t>бойынша</w:t>
            </w:r>
            <w:proofErr w:type="spellEnd"/>
            <w:r>
              <w:t xml:space="preserve"> бағалар</w:t>
            </w:r>
          </w:p>
        </w:tc>
        <w:tc>
          <w:tcPr>
            <w:tcW w:w="900" w:type="pct"/>
          </w:tcPr>
          <w:p w:rsidR="001D0F0C" w:rsidRDefault="00D1027F">
            <w:pPr>
              <w:pStyle w:val="a3"/>
              <w:jc w:val="center"/>
            </w:pPr>
            <w:r>
              <w:t xml:space="preserve">Балдардың сандық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1D0F0C" w:rsidRDefault="00D1027F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құрамы)</w:t>
            </w:r>
          </w:p>
        </w:tc>
        <w:tc>
          <w:tcPr>
            <w:tcW w:w="800" w:type="pct"/>
          </w:tcPr>
          <w:p w:rsidR="001D0F0C" w:rsidRDefault="00D1027F">
            <w:pPr>
              <w:pStyle w:val="a3"/>
              <w:jc w:val="center"/>
            </w:pPr>
            <w:r>
              <w:t xml:space="preserve">Дәстүрлі жүйе </w:t>
            </w:r>
            <w:proofErr w:type="spellStart"/>
            <w:r>
              <w:t>бойынша</w:t>
            </w:r>
            <w:proofErr w:type="spellEnd"/>
            <w:r>
              <w:t xml:space="preserve"> бағалар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Өлшем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  <w:jc w:val="center"/>
            </w:pPr>
            <w:r>
              <w:t>Өте жақсы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  <w:jc w:val="center"/>
            </w:pPr>
            <w:r>
              <w:t xml:space="preserve">Курстың теориялық мазмұны толығымен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істеудің қажетті практикалық дағдылары қалыптасты, оқу бағдарламасында қарастырылған барлық оқу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максимумға жақын балл </w:t>
            </w:r>
            <w:proofErr w:type="spellStart"/>
            <w:r>
              <w:t>санымен</w:t>
            </w:r>
            <w:proofErr w:type="spellEnd"/>
            <w:r>
              <w:t xml:space="preserve"> бағаланды.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</w:pPr>
            <w:r>
              <w:t xml:space="preserve">Курстың теориялық мазмұны толығымен, олқылықтарсыз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істеудің </w:t>
            </w:r>
            <w:proofErr w:type="spellStart"/>
            <w:r>
              <w:t>кейбір</w:t>
            </w:r>
            <w:proofErr w:type="spellEnd"/>
            <w:r>
              <w:t xml:space="preserve"> практикалық дағдылары </w:t>
            </w:r>
            <w:proofErr w:type="spellStart"/>
            <w:r>
              <w:t>жеткіліксіз</w:t>
            </w:r>
            <w:proofErr w:type="spellEnd"/>
            <w:r>
              <w:t xml:space="preserve"> қалыптасты, оқу бағдарламасында қарастырылған барлық оқу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олардың ешқайсысының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ең аз балл </w:t>
            </w:r>
            <w:proofErr w:type="spellStart"/>
            <w:r>
              <w:t>санымен</w:t>
            </w:r>
            <w:proofErr w:type="spellEnd"/>
            <w:r>
              <w:t xml:space="preserve"> бағаланбады, тапсырмалардың </w:t>
            </w:r>
            <w:proofErr w:type="spellStart"/>
            <w:r>
              <w:t>кейбір</w:t>
            </w:r>
            <w:proofErr w:type="spellEnd"/>
            <w:r>
              <w:t xml:space="preserve"> түрлері қателіктермен </w:t>
            </w:r>
            <w:proofErr w:type="spellStart"/>
            <w:r>
              <w:t>орындалды</w:t>
            </w:r>
            <w:proofErr w:type="spellEnd"/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</w:pPr>
            <w:r>
              <w:t xml:space="preserve">Курстың теориялық мазмұны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бірақ олқылықтар маңызды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істеудің қажетті практикалық </w:t>
            </w:r>
            <w:r>
              <w:lastRenderedPageBreak/>
              <w:t xml:space="preserve">дағдылары </w:t>
            </w:r>
            <w:proofErr w:type="spellStart"/>
            <w:r>
              <w:t>негізінен</w:t>
            </w:r>
            <w:proofErr w:type="spellEnd"/>
            <w:r>
              <w:t xml:space="preserve"> қалыптасады, оқу бағдарламасында қарастырылған оқу тапсырмаларының көпшілігі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орындалған </w:t>
            </w:r>
            <w:proofErr w:type="spellStart"/>
            <w:r>
              <w:t>тапсырмаларда</w:t>
            </w:r>
            <w:proofErr w:type="spellEnd"/>
            <w:r>
              <w:t xml:space="preserve"> қателер </w:t>
            </w:r>
            <w:proofErr w:type="spellStart"/>
            <w:r>
              <w:t>болуы</w:t>
            </w:r>
            <w:proofErr w:type="spellEnd"/>
            <w:r>
              <w:t xml:space="preserve"> мүмкін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1D0F0C" w:rsidRDefault="00D1027F">
            <w:pPr>
              <w:pStyle w:val="a3"/>
            </w:pPr>
            <w:r>
              <w:t xml:space="preserve">Курстың теориялық мазмұны </w:t>
            </w:r>
            <w:proofErr w:type="spellStart"/>
            <w:r>
              <w:t>игерілмеген</w:t>
            </w:r>
            <w:proofErr w:type="spellEnd"/>
            <w:r>
              <w:t xml:space="preserve">, жұмыстың қажетті практикалық дағдылары қалыптаспаған, орындалған оқу </w:t>
            </w:r>
            <w:proofErr w:type="spellStart"/>
            <w:r>
              <w:t>тапсырмаларында</w:t>
            </w:r>
            <w:proofErr w:type="spellEnd"/>
            <w:r>
              <w:t xml:space="preserve"> өрескел қателер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қосымша өзіндік жұмыс оқу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айтарлықтай арттыруға әкелмейді.</w:t>
            </w:r>
          </w:p>
        </w:tc>
      </w:tr>
      <w:tr w:rsidR="001D0F0C"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D0F0C" w:rsidRDefault="00D1027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  <w:tc>
          <w:tcPr>
            <w:tcW w:w="0" w:type="auto"/>
            <w:vMerge/>
          </w:tcPr>
          <w:p w:rsidR="001D0F0C" w:rsidRDefault="001D0F0C">
            <w:pPr>
              <w:pStyle w:val="a3"/>
            </w:pPr>
          </w:p>
        </w:tc>
      </w:tr>
    </w:tbl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>4 ПӘНДЕР САЯСАТЫ</w:t>
      </w:r>
    </w:p>
    <w:p w:rsidR="001D0F0C" w:rsidRDefault="001D0F0C">
      <w:pPr>
        <w:pStyle w:val="a3"/>
      </w:pPr>
    </w:p>
    <w:p w:rsidR="0086725C" w:rsidRDefault="0086725C" w:rsidP="0086725C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86725C" w:rsidRDefault="0086725C" w:rsidP="0086725C">
      <w:pPr>
        <w:pStyle w:val="a3"/>
        <w:ind w:firstLine="567"/>
      </w:pPr>
      <w:r>
        <w:t xml:space="preserve">Пәннің </w:t>
      </w:r>
      <w:proofErr w:type="spellStart"/>
      <w:r>
        <w:t>саясаты</w:t>
      </w:r>
      <w:proofErr w:type="spellEnd"/>
      <w:r>
        <w:t xml:space="preserve"> - оқу </w:t>
      </w:r>
      <w:proofErr w:type="spellStart"/>
      <w:r>
        <w:t>процесін</w:t>
      </w:r>
      <w:proofErr w:type="spellEnd"/>
      <w:r>
        <w:t xml:space="preserve"> дәйекті және мақсатты түрде жүзеге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 «</w:t>
      </w:r>
      <w:proofErr w:type="spellStart"/>
      <w:r>
        <w:t>Арнайы</w:t>
      </w:r>
      <w:proofErr w:type="spellEnd"/>
      <w:r>
        <w:t xml:space="preserve"> мақсаттарға арналған Ағылшын </w:t>
      </w:r>
      <w:proofErr w:type="spellStart"/>
      <w:r>
        <w:t>тілі</w:t>
      </w:r>
      <w:proofErr w:type="spellEnd"/>
      <w:r>
        <w:t xml:space="preserve">» пәнін оқу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семестрдегі</w:t>
      </w:r>
      <w:proofErr w:type="spellEnd"/>
      <w:r>
        <w:t xml:space="preserve"> барлық жұмыс нәтижелері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рейтингтік</w:t>
      </w:r>
      <w:proofErr w:type="spellEnd"/>
      <w:r>
        <w:t xml:space="preserve"> ұпай жинақталады. Қорытынды баллдарға студенттердің уақытында орындаған барлық бағасы, бақылаулардың барлық түрлерінің нәтижелері (ағымдық бақылау, СӨЖ және СОӨЖ бақылау, аралық бақылау, аралық аттестация, қорытынды бақылау) </w:t>
      </w:r>
      <w:proofErr w:type="spellStart"/>
      <w:r>
        <w:t>кіреді</w:t>
      </w:r>
      <w:proofErr w:type="spellEnd"/>
      <w:r>
        <w:t xml:space="preserve">. Тәртіп </w:t>
      </w:r>
      <w:proofErr w:type="spellStart"/>
      <w:r>
        <w:t>саясаты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әкімшілік </w:t>
      </w:r>
      <w:proofErr w:type="spellStart"/>
      <w:r>
        <w:t>талаптарды</w:t>
      </w:r>
      <w:proofErr w:type="spellEnd"/>
      <w:r>
        <w:t xml:space="preserve"> көрсетеді: 1) академиялық адалдық </w:t>
      </w:r>
      <w:proofErr w:type="spellStart"/>
      <w:r>
        <w:t>ережелерін</w:t>
      </w:r>
      <w:proofErr w:type="spellEnd"/>
      <w:r>
        <w:t xml:space="preserve"> қатаң сақтау: плагиатқа, </w:t>
      </w:r>
      <w:proofErr w:type="spellStart"/>
      <w:r>
        <w:t>алдау</w:t>
      </w:r>
      <w:proofErr w:type="spellEnd"/>
      <w:r>
        <w:t xml:space="preserve"> мен алаяқтықтың басқа түрлеріне </w:t>
      </w:r>
      <w:proofErr w:type="spellStart"/>
      <w:r>
        <w:t>орын</w:t>
      </w:r>
      <w:proofErr w:type="spellEnd"/>
      <w:r>
        <w:t xml:space="preserve"> жоқ; 2) сабаққа </w:t>
      </w:r>
      <w:proofErr w:type="spellStart"/>
      <w:r>
        <w:t>кешікпеу</w:t>
      </w:r>
      <w:proofErr w:type="spellEnd"/>
      <w:r>
        <w:t xml:space="preserve">; 3) сабаққа </w:t>
      </w:r>
      <w:proofErr w:type="spellStart"/>
      <w:r>
        <w:t>босатпау</w:t>
      </w:r>
      <w:proofErr w:type="spellEnd"/>
      <w:r>
        <w:t xml:space="preserve">, ауруға </w:t>
      </w:r>
      <w:proofErr w:type="spellStart"/>
      <w:r>
        <w:t>байланысты</w:t>
      </w:r>
      <w:proofErr w:type="spellEnd"/>
      <w:r>
        <w:t xml:space="preserve"> болған жағдайда, анықтама беріңіз; 4) сабаққа </w:t>
      </w:r>
      <w:proofErr w:type="spellStart"/>
      <w:r>
        <w:t>іскери</w:t>
      </w:r>
      <w:proofErr w:type="spellEnd"/>
      <w:r>
        <w:t xml:space="preserve"> </w:t>
      </w:r>
      <w:proofErr w:type="spellStart"/>
      <w:r>
        <w:t>киіммен</w:t>
      </w:r>
      <w:proofErr w:type="spellEnd"/>
      <w:r>
        <w:t xml:space="preserve"> </w:t>
      </w:r>
      <w:proofErr w:type="spellStart"/>
      <w:r>
        <w:t>келу</w:t>
      </w:r>
      <w:proofErr w:type="spellEnd"/>
      <w:r>
        <w:t xml:space="preserve">; 5) оқу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қатысу; </w:t>
      </w:r>
      <w:r w:rsidRPr="00C02A38">
        <w:t xml:space="preserve">6) өз </w:t>
      </w:r>
      <w:proofErr w:type="spellStart"/>
      <w:r w:rsidRPr="00C02A38">
        <w:t>бетінше</w:t>
      </w:r>
      <w:proofErr w:type="spellEnd"/>
      <w:r w:rsidRPr="00C02A38">
        <w:t xml:space="preserve"> және уақтылы үй </w:t>
      </w:r>
      <w:proofErr w:type="spellStart"/>
      <w:r w:rsidRPr="00C02A38">
        <w:t>тапсырмаларын</w:t>
      </w:r>
      <w:proofErr w:type="spellEnd"/>
      <w:r w:rsidRPr="00C02A38">
        <w:t xml:space="preserve"> орындауға (мұғалім уақтылы орындалмаған </w:t>
      </w:r>
      <w:proofErr w:type="spellStart"/>
      <w:r w:rsidRPr="00C02A38">
        <w:t>тапсырмалар</w:t>
      </w:r>
      <w:proofErr w:type="spellEnd"/>
      <w:r w:rsidRPr="00C02A38">
        <w:t xml:space="preserve"> үшін </w:t>
      </w:r>
      <w:proofErr w:type="spellStart"/>
      <w:r w:rsidRPr="00C02A38">
        <w:t>баллды</w:t>
      </w:r>
      <w:proofErr w:type="spellEnd"/>
      <w:r w:rsidRPr="00C02A38">
        <w:t xml:space="preserve"> төмендетуге құқылы (20%)); 7) жолдастарыңызға, оқытушыларыңызға төзімді, ашық және достық қарым-қатынаста болыңыз; 8) ұқыпты және </w:t>
      </w:r>
      <w:proofErr w:type="spellStart"/>
      <w:r w:rsidRPr="00C02A38">
        <w:t>міндетті</w:t>
      </w:r>
      <w:proofErr w:type="spellEnd"/>
      <w:r w:rsidRPr="00C02A38">
        <w:t xml:space="preserve"> болуға (</w:t>
      </w:r>
      <w:proofErr w:type="spellStart"/>
      <w:r w:rsidRPr="00C02A38">
        <w:t>кеш</w:t>
      </w:r>
      <w:proofErr w:type="spellEnd"/>
      <w:r w:rsidRPr="00C02A38">
        <w:t xml:space="preserve"> </w:t>
      </w:r>
      <w:proofErr w:type="spellStart"/>
      <w:r w:rsidRPr="00C02A38">
        <w:t>келу</w:t>
      </w:r>
      <w:proofErr w:type="spellEnd"/>
      <w:r w:rsidRPr="00C02A38">
        <w:t xml:space="preserve">, </w:t>
      </w:r>
      <w:proofErr w:type="spellStart"/>
      <w:r w:rsidRPr="00C02A38">
        <w:t>келмеу</w:t>
      </w:r>
      <w:proofErr w:type="spellEnd"/>
      <w:r w:rsidRPr="00C02A38">
        <w:t xml:space="preserve">, сыныптағы өзін-өзі ұстау, жұмысты </w:t>
      </w:r>
      <w:proofErr w:type="spellStart"/>
      <w:r w:rsidRPr="00C02A38">
        <w:t>кеш</w:t>
      </w:r>
      <w:proofErr w:type="spellEnd"/>
      <w:r w:rsidRPr="00C02A38">
        <w:t xml:space="preserve"> </w:t>
      </w:r>
      <w:proofErr w:type="spellStart"/>
      <w:r w:rsidRPr="00C02A38">
        <w:t>тапс</w:t>
      </w:r>
      <w:r>
        <w:t>ыру</w:t>
      </w:r>
      <w:proofErr w:type="spellEnd"/>
      <w:r>
        <w:t>, емтиханға қатыспау). 9) ШҚ</w:t>
      </w:r>
      <w:r w:rsidRPr="00C02A38">
        <w:t xml:space="preserve">ТУ студенттерінің академиялық адалдық </w:t>
      </w:r>
      <w:proofErr w:type="spellStart"/>
      <w:r w:rsidRPr="00C02A38">
        <w:t>кодексін</w:t>
      </w:r>
      <w:proofErr w:type="spellEnd"/>
      <w:r w:rsidRPr="00C02A38">
        <w:t xml:space="preserve"> сақтау</w:t>
      </w: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>5 ҰСЫНЫЛАТЫН ӘДЕБИЕТТЕР ТІЗІМІ</w:t>
      </w:r>
    </w:p>
    <w:p w:rsidR="001D0F0C" w:rsidRDefault="001D0F0C">
      <w:pPr>
        <w:pStyle w:val="a3"/>
      </w:pPr>
    </w:p>
    <w:p w:rsidR="001D0F0C" w:rsidRDefault="00D1027F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әдебиет</w:t>
      </w:r>
    </w:p>
    <w:p w:rsidR="001D0F0C" w:rsidRDefault="001D0F0C">
      <w:pPr>
        <w:pStyle w:val="a3"/>
      </w:pPr>
    </w:p>
    <w:p w:rsidR="001D0F0C" w:rsidRPr="0086725C" w:rsidRDefault="00D1027F">
      <w:pPr>
        <w:pStyle w:val="a3"/>
        <w:ind w:firstLine="567"/>
        <w:rPr>
          <w:lang w:val="en-US"/>
        </w:rPr>
      </w:pPr>
      <w:r w:rsidRPr="0086725C">
        <w:rPr>
          <w:lang w:val="en-US"/>
        </w:rPr>
        <w:t xml:space="preserve">1. Paul </w:t>
      </w:r>
      <w:proofErr w:type="spellStart"/>
      <w:r w:rsidRPr="0086725C">
        <w:rPr>
          <w:lang w:val="en-US"/>
        </w:rPr>
        <w:t>Dummett</w:t>
      </w:r>
      <w:proofErr w:type="spellEnd"/>
      <w:r w:rsidRPr="0086725C">
        <w:rPr>
          <w:lang w:val="en-US"/>
        </w:rPr>
        <w:t xml:space="preserve">, Jon </w:t>
      </w:r>
      <w:proofErr w:type="spellStart"/>
      <w:r w:rsidRPr="0086725C">
        <w:rPr>
          <w:lang w:val="en-US"/>
        </w:rPr>
        <w:t>Hird</w:t>
      </w:r>
      <w:proofErr w:type="spellEnd"/>
      <w:r w:rsidRPr="0086725C">
        <w:rPr>
          <w:lang w:val="en-US"/>
        </w:rPr>
        <w:t xml:space="preserve"> Oxford EAP (English for Academic Purposes) Pre-intermediate/B1. – Oxford University Press, 2015.</w:t>
      </w:r>
    </w:p>
    <w:p w:rsidR="001D0F0C" w:rsidRPr="0086725C" w:rsidRDefault="00D1027F">
      <w:pPr>
        <w:pStyle w:val="a3"/>
        <w:ind w:firstLine="567"/>
        <w:rPr>
          <w:lang w:val="en-US"/>
        </w:rPr>
      </w:pPr>
      <w:r w:rsidRPr="0086725C">
        <w:rPr>
          <w:lang w:val="en-US"/>
        </w:rPr>
        <w:t>2. Academic English Website for International Students and EAP Teachers https://www.academic-englishuk.com/</w:t>
      </w:r>
    </w:p>
    <w:p w:rsidR="001D0F0C" w:rsidRPr="00AF6B83" w:rsidRDefault="001D0F0C">
      <w:pPr>
        <w:pStyle w:val="a3"/>
        <w:rPr>
          <w:lang w:val="en-US"/>
        </w:rPr>
      </w:pPr>
    </w:p>
    <w:p w:rsidR="001D0F0C" w:rsidRPr="00AF6B83" w:rsidRDefault="00D1027F">
      <w:pPr>
        <w:pStyle w:val="a3"/>
        <w:jc w:val="center"/>
        <w:rPr>
          <w:lang w:val="en-US"/>
        </w:rPr>
      </w:pPr>
      <w:r w:rsidRPr="00AF6B83">
        <w:rPr>
          <w:b/>
          <w:lang w:val="en-US"/>
        </w:rPr>
        <w:t xml:space="preserve">5.2 </w:t>
      </w:r>
      <w:r>
        <w:rPr>
          <w:b/>
        </w:rPr>
        <w:t>Қосымша</w:t>
      </w:r>
      <w:r w:rsidRPr="00AF6B83">
        <w:rPr>
          <w:b/>
          <w:lang w:val="en-US"/>
        </w:rPr>
        <w:t xml:space="preserve"> </w:t>
      </w:r>
      <w:r>
        <w:rPr>
          <w:b/>
        </w:rPr>
        <w:t>әдебиеттер</w:t>
      </w:r>
    </w:p>
    <w:p w:rsidR="001D0F0C" w:rsidRPr="00AF6B83" w:rsidRDefault="001D0F0C">
      <w:pPr>
        <w:pStyle w:val="a3"/>
        <w:rPr>
          <w:lang w:val="en-US"/>
        </w:rPr>
      </w:pPr>
    </w:p>
    <w:p w:rsidR="001D0F0C" w:rsidRPr="0086725C" w:rsidRDefault="00D1027F">
      <w:pPr>
        <w:pStyle w:val="a3"/>
        <w:ind w:firstLine="567"/>
        <w:rPr>
          <w:lang w:val="en-US"/>
        </w:rPr>
      </w:pPr>
      <w:r w:rsidRPr="0086725C">
        <w:rPr>
          <w:lang w:val="en-US"/>
        </w:rPr>
        <w:t xml:space="preserve">1. </w:t>
      </w:r>
      <w:proofErr w:type="spellStart"/>
      <w:r w:rsidRPr="0086725C">
        <w:rPr>
          <w:lang w:val="en-US"/>
        </w:rPr>
        <w:t>Azar</w:t>
      </w:r>
      <w:proofErr w:type="spellEnd"/>
      <w:r w:rsidRPr="0086725C">
        <w:rPr>
          <w:lang w:val="en-US"/>
        </w:rPr>
        <w:t xml:space="preserve">, Betty </w:t>
      </w:r>
      <w:proofErr w:type="spellStart"/>
      <w:r w:rsidRPr="0086725C">
        <w:rPr>
          <w:lang w:val="en-US"/>
        </w:rPr>
        <w:t>Schrampfer</w:t>
      </w:r>
      <w:proofErr w:type="spellEnd"/>
      <w:r w:rsidRPr="0086725C">
        <w:rPr>
          <w:lang w:val="en-US"/>
        </w:rPr>
        <w:t xml:space="preserve">. Understanding and using English grammar: textbook / </w:t>
      </w:r>
      <w:proofErr w:type="spellStart"/>
      <w:r w:rsidRPr="0086725C">
        <w:rPr>
          <w:lang w:val="en-US"/>
        </w:rPr>
        <w:t>B.S.Azar</w:t>
      </w:r>
      <w:proofErr w:type="spellEnd"/>
      <w:r w:rsidRPr="0086725C">
        <w:rPr>
          <w:lang w:val="en-US"/>
        </w:rPr>
        <w:t xml:space="preserve">. - </w:t>
      </w:r>
      <w:proofErr w:type="gramStart"/>
      <w:r w:rsidRPr="0086725C">
        <w:rPr>
          <w:lang w:val="en-US"/>
        </w:rPr>
        <w:t>NY :</w:t>
      </w:r>
      <w:proofErr w:type="gramEnd"/>
      <w:r w:rsidRPr="0086725C">
        <w:rPr>
          <w:lang w:val="en-US"/>
        </w:rPr>
        <w:t xml:space="preserve"> Longman, 2010. - 477 p</w:t>
      </w:r>
    </w:p>
    <w:p w:rsidR="001D0F0C" w:rsidRPr="0086725C" w:rsidRDefault="00D1027F">
      <w:pPr>
        <w:pStyle w:val="a3"/>
        <w:ind w:firstLine="567"/>
        <w:rPr>
          <w:lang w:val="en-US"/>
        </w:rPr>
      </w:pPr>
      <w:r w:rsidRPr="0086725C">
        <w:rPr>
          <w:lang w:val="en-US"/>
        </w:rPr>
        <w:t xml:space="preserve">2. </w:t>
      </w:r>
      <w:proofErr w:type="spellStart"/>
      <w:r>
        <w:t>Русско</w:t>
      </w:r>
      <w:proofErr w:type="spellEnd"/>
      <w:r w:rsidRPr="0086725C">
        <w:rPr>
          <w:lang w:val="en-US"/>
        </w:rPr>
        <w:t>-</w:t>
      </w:r>
      <w:proofErr w:type="spellStart"/>
      <w:r>
        <w:t>казахско</w:t>
      </w:r>
      <w:proofErr w:type="spellEnd"/>
      <w:r w:rsidRPr="0086725C">
        <w:rPr>
          <w:lang w:val="en-US"/>
        </w:rPr>
        <w:t>-</w:t>
      </w:r>
      <w:r>
        <w:t>английский</w:t>
      </w:r>
      <w:r w:rsidRPr="0086725C">
        <w:rPr>
          <w:lang w:val="en-US"/>
        </w:rPr>
        <w:t xml:space="preserve"> </w:t>
      </w:r>
      <w:r>
        <w:t>политехнический</w:t>
      </w:r>
      <w:r w:rsidRPr="0086725C">
        <w:rPr>
          <w:lang w:val="en-US"/>
        </w:rPr>
        <w:t xml:space="preserve"> </w:t>
      </w:r>
      <w:r>
        <w:t>словарь</w:t>
      </w:r>
      <w:r w:rsidRPr="0086725C">
        <w:rPr>
          <w:lang w:val="en-US"/>
        </w:rPr>
        <w:t xml:space="preserve"> = </w:t>
      </w:r>
      <w:proofErr w:type="spellStart"/>
      <w:r>
        <w:t>Орысша</w:t>
      </w:r>
      <w:proofErr w:type="spellEnd"/>
      <w:r w:rsidRPr="0086725C">
        <w:rPr>
          <w:lang w:val="en-US"/>
        </w:rPr>
        <w:t>-</w:t>
      </w:r>
      <w:r>
        <w:t>қазақша</w:t>
      </w:r>
      <w:r w:rsidRPr="0086725C">
        <w:rPr>
          <w:lang w:val="en-US"/>
        </w:rPr>
        <w:t>-</w:t>
      </w:r>
      <w:r>
        <w:t>ағылшынша</w:t>
      </w:r>
      <w:r w:rsidRPr="0086725C">
        <w:rPr>
          <w:lang w:val="en-US"/>
        </w:rPr>
        <w:t xml:space="preserve"> </w:t>
      </w:r>
      <w:r>
        <w:t>политехникалық</w:t>
      </w:r>
      <w:r w:rsidRPr="0086725C">
        <w:rPr>
          <w:lang w:val="en-US"/>
        </w:rPr>
        <w:t xml:space="preserve"> </w:t>
      </w:r>
      <w:r>
        <w:t>сөздік</w:t>
      </w:r>
      <w:r w:rsidRPr="0086725C">
        <w:rPr>
          <w:lang w:val="en-US"/>
        </w:rPr>
        <w:t xml:space="preserve"> = Russian-Kazakh-English Polytechnic Dictionary: more than 80000 terms and phrases. / </w:t>
      </w:r>
      <w:r>
        <w:t>Қазақстан</w:t>
      </w:r>
      <w:r w:rsidRPr="0086725C">
        <w:rPr>
          <w:lang w:val="en-US"/>
        </w:rPr>
        <w:t xml:space="preserve"> </w:t>
      </w:r>
      <w:r>
        <w:t>Республикасының</w:t>
      </w:r>
      <w:r w:rsidRPr="0086725C">
        <w:rPr>
          <w:lang w:val="en-US"/>
        </w:rPr>
        <w:t xml:space="preserve"> </w:t>
      </w:r>
      <w:r>
        <w:t>Мәдениет</w:t>
      </w:r>
      <w:r w:rsidRPr="0086725C">
        <w:rPr>
          <w:lang w:val="en-US"/>
        </w:rPr>
        <w:t xml:space="preserve"> </w:t>
      </w:r>
      <w:proofErr w:type="spellStart"/>
      <w:r>
        <w:t>министрлігі</w:t>
      </w:r>
      <w:proofErr w:type="spellEnd"/>
      <w:r w:rsidRPr="0086725C">
        <w:rPr>
          <w:lang w:val="en-US"/>
        </w:rPr>
        <w:t xml:space="preserve">. - </w:t>
      </w:r>
      <w:proofErr w:type="spellStart"/>
      <w:proofErr w:type="gramStart"/>
      <w:r>
        <w:t>Алматы</w:t>
      </w:r>
      <w:proofErr w:type="spellEnd"/>
      <w:r w:rsidRPr="0086725C">
        <w:rPr>
          <w:lang w:val="en-US"/>
        </w:rPr>
        <w:t xml:space="preserve"> :</w:t>
      </w:r>
      <w:proofErr w:type="gramEnd"/>
      <w:r w:rsidRPr="0086725C">
        <w:rPr>
          <w:lang w:val="en-US"/>
        </w:rPr>
        <w:t xml:space="preserve"> </w:t>
      </w:r>
      <w:proofErr w:type="spellStart"/>
      <w:r w:rsidRPr="0086725C">
        <w:rPr>
          <w:lang w:val="en-US"/>
        </w:rPr>
        <w:t>Rond&amp;A</w:t>
      </w:r>
      <w:proofErr w:type="spellEnd"/>
      <w:r w:rsidRPr="0086725C">
        <w:rPr>
          <w:lang w:val="en-US"/>
        </w:rPr>
        <w:t>. – 2010</w:t>
      </w:r>
    </w:p>
    <w:p w:rsidR="001D0F0C" w:rsidRPr="0086725C" w:rsidRDefault="00D1027F">
      <w:pPr>
        <w:pStyle w:val="a3"/>
        <w:ind w:firstLine="567"/>
        <w:rPr>
          <w:lang w:val="en-US"/>
        </w:rPr>
      </w:pPr>
      <w:r w:rsidRPr="0086725C">
        <w:rPr>
          <w:lang w:val="en-US"/>
        </w:rPr>
        <w:t xml:space="preserve">3. </w:t>
      </w:r>
      <w:r>
        <w:t>Сайт</w:t>
      </w:r>
      <w:r w:rsidRPr="0086725C">
        <w:rPr>
          <w:lang w:val="en-US"/>
        </w:rPr>
        <w:t xml:space="preserve"> Oxford University Press (elt.oup.com/student/</w:t>
      </w:r>
      <w:proofErr w:type="spellStart"/>
      <w:r w:rsidRPr="0086725C">
        <w:rPr>
          <w:lang w:val="en-US"/>
        </w:rPr>
        <w:t>oefc</w:t>
      </w:r>
      <w:proofErr w:type="spellEnd"/>
      <w:r w:rsidRPr="0086725C">
        <w:rPr>
          <w:lang w:val="en-US"/>
        </w:rPr>
        <w:t>/commerce1/)</w:t>
      </w:r>
    </w:p>
    <w:sectPr w:rsidR="001D0F0C" w:rsidRPr="0086725C" w:rsidSect="001D0F0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814" w:rsidRDefault="00692814" w:rsidP="001D0F0C">
      <w:pPr>
        <w:spacing w:after="0" w:line="240" w:lineRule="auto"/>
      </w:pPr>
      <w:r>
        <w:separator/>
      </w:r>
    </w:p>
  </w:endnote>
  <w:endnote w:type="continuationSeparator" w:id="0">
    <w:p w:rsidR="00692814" w:rsidRDefault="00692814" w:rsidP="001D0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814" w:rsidRDefault="00692814" w:rsidP="001D0F0C">
      <w:pPr>
        <w:spacing w:after="0" w:line="240" w:lineRule="auto"/>
      </w:pPr>
      <w:r>
        <w:separator/>
      </w:r>
    </w:p>
  </w:footnote>
  <w:footnote w:type="continuationSeparator" w:id="0">
    <w:p w:rsidR="00692814" w:rsidRDefault="00692814" w:rsidP="001D0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1D0F0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D0F0C" w:rsidRDefault="00D1027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D0F0C" w:rsidRDefault="00D1027F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1D0F0C" w:rsidRDefault="001E328F">
          <w:pPr>
            <w:pStyle w:val="a5"/>
          </w:pPr>
          <w:r>
            <w:fldChar w:fldCharType="begin"/>
          </w:r>
          <w:r w:rsidR="00D1027F">
            <w:instrText>PAGE</w:instrText>
          </w:r>
          <w:r>
            <w:fldChar w:fldCharType="separate"/>
          </w:r>
          <w:r w:rsidR="00202A6F">
            <w:rPr>
              <w:noProof/>
            </w:rPr>
            <w:t>14</w:t>
          </w:r>
          <w:r>
            <w:fldChar w:fldCharType="end"/>
          </w:r>
          <w:r w:rsidR="00D1027F">
            <w:t> бет </w:t>
          </w:r>
          <w:r>
            <w:fldChar w:fldCharType="begin"/>
          </w:r>
          <w:r w:rsidR="00D1027F">
            <w:instrText>NUMPAGES</w:instrText>
          </w:r>
          <w:r>
            <w:fldChar w:fldCharType="separate"/>
          </w:r>
          <w:r w:rsidR="00202A6F">
            <w:rPr>
              <w:noProof/>
            </w:rPr>
            <w:t>14</w:t>
          </w:r>
          <w:r>
            <w:fldChar w:fldCharType="end"/>
          </w:r>
        </w:p>
      </w:tc>
    </w:tr>
    <w:tr w:rsidR="001D0F0C">
      <w:trPr>
        <w:cantSplit/>
        <w:trHeight w:val="310"/>
      </w:trPr>
      <w:tc>
        <w:tcPr>
          <w:tcW w:w="1129" w:type="dxa"/>
          <w:vMerge/>
        </w:tcPr>
        <w:p w:rsidR="001D0F0C" w:rsidRDefault="001D0F0C">
          <w:pPr>
            <w:pStyle w:val="a3"/>
          </w:pPr>
        </w:p>
      </w:tc>
      <w:tc>
        <w:tcPr>
          <w:tcW w:w="1921" w:type="dxa"/>
          <w:vAlign w:val="center"/>
        </w:tcPr>
        <w:p w:rsidR="001D0F0C" w:rsidRDefault="00D1027F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1D0F0C" w:rsidRDefault="00D1027F">
          <w:pPr>
            <w:pStyle w:val="a5"/>
          </w:pPr>
          <w:r>
            <w:t>II ШҚМТУ 701.01-III-2019</w:t>
          </w:r>
        </w:p>
        <w:p w:rsidR="001D0F0C" w:rsidRDefault="00D1027F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1D0F0C" w:rsidRDefault="001D0F0C">
          <w:pPr>
            <w:pStyle w:val="a3"/>
          </w:pPr>
        </w:p>
      </w:tc>
    </w:tr>
  </w:tbl>
  <w:p w:rsidR="001D0F0C" w:rsidRDefault="001D0F0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D0F0C"/>
    <w:rsid w:val="00183810"/>
    <w:rsid w:val="001D0F0C"/>
    <w:rsid w:val="001E328F"/>
    <w:rsid w:val="00202A6F"/>
    <w:rsid w:val="002F6C1B"/>
    <w:rsid w:val="00692814"/>
    <w:rsid w:val="0081703A"/>
    <w:rsid w:val="00820628"/>
    <w:rsid w:val="00844BBB"/>
    <w:rsid w:val="0086725C"/>
    <w:rsid w:val="009B4981"/>
    <w:rsid w:val="00AF6B83"/>
    <w:rsid w:val="00C56C0F"/>
    <w:rsid w:val="00D1027F"/>
    <w:rsid w:val="00F56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1D0F0C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1D0F0C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1D0F0C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67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725C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8672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2579</Words>
  <Characters>14706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Амирова</dc:creator>
  <cp:lastModifiedBy>Пользователь Windows</cp:lastModifiedBy>
  <cp:revision>8</cp:revision>
  <dcterms:created xsi:type="dcterms:W3CDTF">2021-04-20T08:11:00Z</dcterms:created>
  <dcterms:modified xsi:type="dcterms:W3CDTF">2021-08-11T06:36:00Z</dcterms:modified>
</cp:coreProperties>
</file>